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bCs/>
          <w:color w:val="000000"/>
          <w:sz w:val="32"/>
          <w:szCs w:val="32"/>
        </w:rPr>
      </w:pPr>
      <w:bookmarkStart w:id="34" w:name="_GoBack"/>
      <w:r>
        <w:rPr>
          <w:rFonts w:hint="eastAsia" w:ascii="黑体" w:hAnsi="黑体" w:eastAsia="黑体" w:cs="黑体"/>
          <w:bCs/>
          <w:color w:val="000000"/>
          <w:sz w:val="32"/>
          <w:szCs w:val="32"/>
        </w:rPr>
        <w:t>附件2：港航生产经营人信用档案（类型四）</w:t>
      </w:r>
    </w:p>
    <w:p>
      <w:pPr>
        <w:jc w:val="center"/>
      </w:pPr>
    </w:p>
    <w:p>
      <w:pPr>
        <w:jc w:val="center"/>
      </w:pPr>
    </w:p>
    <w:p>
      <w:pPr>
        <w:jc w:val="center"/>
      </w:pPr>
    </w:p>
    <w:p>
      <w:pPr>
        <w:jc w:val="center"/>
      </w:pPr>
    </w:p>
    <w:p>
      <w:pPr>
        <w:jc w:val="center"/>
      </w:pPr>
    </w:p>
    <w:p/>
    <w:p>
      <w:pPr>
        <w:jc w:val="center"/>
      </w:pPr>
    </w:p>
    <w:p>
      <w:pPr>
        <w:jc w:val="center"/>
        <w:rPr>
          <w:rFonts w:hint="eastAsia" w:asciiTheme="majorEastAsia" w:hAnsiTheme="majorEastAsia" w:eastAsiaTheme="majorEastAsia"/>
          <w:b/>
          <w:sz w:val="44"/>
          <w:szCs w:val="44"/>
        </w:rPr>
      </w:pPr>
      <w:r>
        <w:rPr>
          <w:rFonts w:hint="eastAsia" w:asciiTheme="majorEastAsia" w:hAnsiTheme="majorEastAsia" w:eastAsiaTheme="majorEastAsia"/>
          <w:b/>
          <w:sz w:val="44"/>
          <w:szCs w:val="44"/>
        </w:rPr>
        <w:t>厦门港</w:t>
      </w:r>
      <w:r>
        <w:rPr>
          <w:rFonts w:hint="eastAsia" w:asciiTheme="majorEastAsia" w:hAnsiTheme="majorEastAsia" w:eastAsiaTheme="majorEastAsia"/>
          <w:b/>
          <w:sz w:val="44"/>
          <w:szCs w:val="44"/>
          <w:lang w:eastAsia="zh-CN"/>
        </w:rPr>
        <w:t>水路运输及辅助业务</w:t>
      </w:r>
      <w:r>
        <w:rPr>
          <w:rFonts w:hint="eastAsia" w:asciiTheme="majorEastAsia" w:hAnsiTheme="majorEastAsia" w:eastAsiaTheme="majorEastAsia"/>
          <w:b/>
          <w:sz w:val="44"/>
          <w:szCs w:val="44"/>
        </w:rPr>
        <w:t>经营人</w:t>
      </w: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信用档案</w:t>
      </w:r>
    </w:p>
    <w:p>
      <w:pPr>
        <w:rPr>
          <w:rFonts w:asciiTheme="majorEastAsia" w:hAnsiTheme="majorEastAsia" w:eastAsiaTheme="majorEastAsia"/>
          <w:b/>
          <w:sz w:val="48"/>
          <w:szCs w:val="48"/>
        </w:rPr>
      </w:pPr>
    </w:p>
    <w:p>
      <w:pPr>
        <w:spacing w:after="312" w:afterLines="100"/>
        <w:rPr>
          <w:rFonts w:ascii="方正小标宋简体" w:eastAsia="方正小标宋简体"/>
          <w:b/>
          <w:sz w:val="48"/>
          <w:szCs w:val="48"/>
        </w:rPr>
      </w:pPr>
    </w:p>
    <w:p>
      <w:pPr>
        <w:ind w:firstLine="1600" w:firstLineChars="500"/>
        <w:rPr>
          <w:rFonts w:asciiTheme="majorEastAsia" w:hAnsiTheme="majorEastAsia" w:eastAsiaTheme="majorEastAsia"/>
          <w:sz w:val="32"/>
          <w:szCs w:val="32"/>
          <w:u w:val="thick"/>
        </w:rPr>
      </w:pPr>
      <w:r>
        <w:rPr>
          <w:rFonts w:hint="eastAsia" w:asciiTheme="majorEastAsia" w:hAnsiTheme="majorEastAsia" w:eastAsiaTheme="majorEastAsia"/>
          <w:sz w:val="32"/>
          <w:szCs w:val="32"/>
        </w:rPr>
        <w:t>经营人名称</w:t>
      </w:r>
      <w:r>
        <w:rPr>
          <w:rFonts w:hint="eastAsia" w:asciiTheme="majorEastAsia" w:hAnsiTheme="majorEastAsia" w:eastAsiaTheme="majorEastAsia"/>
          <w:sz w:val="32"/>
          <w:szCs w:val="32"/>
          <w:u w:val="thick"/>
        </w:rPr>
        <w:t xml:space="preserve">           </w:t>
      </w:r>
      <w:r>
        <w:rPr>
          <w:rFonts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t xml:space="preserve">  </w:t>
      </w:r>
    </w:p>
    <w:p>
      <w:pPr>
        <w:ind w:firstLine="1600" w:firstLineChars="500"/>
        <w:rPr>
          <w:rFonts w:asciiTheme="majorEastAsia" w:hAnsiTheme="majorEastAsia" w:eastAsiaTheme="majorEastAsia"/>
          <w:sz w:val="32"/>
          <w:szCs w:val="32"/>
          <w:u w:val="thick"/>
        </w:rPr>
      </w:pPr>
      <w:r>
        <w:rPr>
          <w:rFonts w:hint="eastAsia" w:asciiTheme="majorEastAsia" w:hAnsiTheme="majorEastAsia" w:eastAsiaTheme="majorEastAsia"/>
          <w:sz w:val="32"/>
          <w:szCs w:val="32"/>
        </w:rPr>
        <w:t>统一社会信用代码</w:t>
      </w:r>
      <w:r>
        <w:rPr>
          <w:rFonts w:hint="eastAsia" w:asciiTheme="majorEastAsia" w:hAnsiTheme="majorEastAsia" w:eastAsiaTheme="majorEastAsia"/>
          <w:sz w:val="32"/>
          <w:szCs w:val="32"/>
          <w:u w:val="thick"/>
        </w:rPr>
        <w:t xml:space="preserve">   </w:t>
      </w:r>
      <w:r>
        <w:rPr>
          <w:rFonts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t xml:space="preserve"> </w:t>
      </w:r>
      <w:r>
        <w:rPr>
          <w:rFonts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t xml:space="preserve"> </w:t>
      </w:r>
    </w:p>
    <w:p>
      <w:pPr>
        <w:ind w:firstLine="1600" w:firstLineChars="500"/>
        <w:rPr>
          <w:rFonts w:asciiTheme="majorEastAsia" w:hAnsiTheme="majorEastAsia" w:eastAsiaTheme="majorEastAsia"/>
          <w:sz w:val="32"/>
          <w:szCs w:val="32"/>
        </w:rPr>
      </w:pPr>
      <w:r>
        <w:rPr>
          <w:rFonts w:hint="eastAsia" w:asciiTheme="majorEastAsia" w:hAnsiTheme="majorEastAsia" w:eastAsiaTheme="majorEastAsia"/>
          <w:sz w:val="32"/>
          <w:szCs w:val="32"/>
        </w:rPr>
        <w:t xml:space="preserve">（工商注册号）  </w:t>
      </w:r>
    </w:p>
    <w:p>
      <w:pPr>
        <w:ind w:firstLine="1600" w:firstLineChars="500"/>
        <w:rPr>
          <w:rFonts w:asciiTheme="majorEastAsia" w:hAnsiTheme="majorEastAsia" w:eastAsiaTheme="majorEastAsia"/>
          <w:sz w:val="32"/>
          <w:szCs w:val="32"/>
          <w:u w:val="thick"/>
        </w:rPr>
      </w:pPr>
      <w:r>
        <w:rPr>
          <w:rFonts w:hint="eastAsia" w:asciiTheme="majorEastAsia" w:hAnsiTheme="majorEastAsia" w:eastAsiaTheme="majorEastAsia"/>
          <w:sz w:val="32"/>
          <w:szCs w:val="32"/>
        </w:rPr>
        <w:t>经营许可证号</w:t>
      </w:r>
      <w:r>
        <w:rPr>
          <w:rFonts w:hint="eastAsia"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t xml:space="preserve">  </w:t>
      </w:r>
    </w:p>
    <w:p>
      <w:pPr>
        <w:ind w:firstLine="1600" w:firstLineChars="500"/>
        <w:rPr>
          <w:rFonts w:asciiTheme="majorEastAsia" w:hAnsiTheme="majorEastAsia" w:eastAsiaTheme="majorEastAsia"/>
          <w:sz w:val="32"/>
          <w:szCs w:val="32"/>
          <w:u w:val="thick"/>
        </w:rPr>
      </w:pPr>
      <w:r>
        <w:rPr>
          <w:rFonts w:hint="eastAsia" w:asciiTheme="majorEastAsia" w:hAnsiTheme="majorEastAsia" w:eastAsiaTheme="majorEastAsia"/>
          <w:sz w:val="32"/>
          <w:szCs w:val="32"/>
        </w:rPr>
        <w:t>评定年度</w:t>
      </w:r>
      <w:r>
        <w:rPr>
          <w:rFonts w:hint="eastAsia" w:asciiTheme="majorEastAsia" w:hAnsiTheme="majorEastAsia" w:eastAsiaTheme="majorEastAsia"/>
          <w:sz w:val="32"/>
          <w:szCs w:val="32"/>
          <w:u w:val="thick"/>
        </w:rPr>
        <w:t xml:space="preserve">                       </w:t>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softHyphen/>
      </w:r>
      <w:r>
        <w:rPr>
          <w:rFonts w:hint="eastAsia" w:asciiTheme="majorEastAsia" w:hAnsiTheme="majorEastAsia" w:eastAsiaTheme="majorEastAsia"/>
          <w:sz w:val="32"/>
          <w:szCs w:val="32"/>
          <w:u w:val="thick"/>
        </w:rPr>
        <w:t xml:space="preserve">  </w:t>
      </w:r>
    </w:p>
    <w:p>
      <w:pPr>
        <w:ind w:firstLine="1606" w:firstLineChars="500"/>
        <w:rPr>
          <w:rFonts w:asciiTheme="majorEastAsia" w:hAnsiTheme="majorEastAsia" w:eastAsiaTheme="majorEastAsia"/>
          <w:b/>
          <w:sz w:val="32"/>
          <w:szCs w:val="32"/>
        </w:rPr>
      </w:pPr>
    </w:p>
    <w:p>
      <w:pPr>
        <w:ind w:firstLine="1606" w:firstLineChars="500"/>
        <w:rPr>
          <w:rFonts w:ascii="方正小标宋简体" w:eastAsia="方正小标宋简体"/>
          <w:b/>
          <w:sz w:val="32"/>
          <w:szCs w:val="32"/>
        </w:rPr>
      </w:pPr>
    </w:p>
    <w:p>
      <w:pPr>
        <w:ind w:firstLine="1606" w:firstLineChars="500"/>
        <w:rPr>
          <w:rFonts w:ascii="方正小标宋简体" w:eastAsia="方正小标宋简体"/>
          <w:b/>
          <w:sz w:val="32"/>
          <w:szCs w:val="3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厦门港口管理局制</w:t>
      </w:r>
    </w:p>
    <w:p>
      <w:pPr>
        <w:jc w:val="center"/>
        <w:rPr>
          <w:rFonts w:ascii="方正小标宋简体" w:eastAsia="方正小标宋简体"/>
          <w:sz w:val="32"/>
          <w:szCs w:val="32"/>
        </w:rPr>
      </w:pPr>
    </w:p>
    <w:p>
      <w:pPr>
        <w:jc w:val="center"/>
        <w:rPr>
          <w:rFonts w:ascii="仿宋_GB2312" w:hAnsi="宋体" w:eastAsia="仿宋_GB2312"/>
          <w:kern w:val="0"/>
          <w:szCs w:val="21"/>
        </w:rPr>
      </w:pPr>
      <w:r>
        <w:rPr>
          <w:rFonts w:hint="eastAsia" w:ascii="仿宋_GB2312" w:hAnsi="宋体" w:eastAsia="仿宋_GB2312"/>
          <w:kern w:val="0"/>
          <w:szCs w:val="21"/>
        </w:rPr>
        <w:t xml:space="preserve">说明：信用档案实行电子档案，由运输管理业务系统自动生成。档案信息含运输管理业务系统自动归集的信息、经营者网上填报的信息、运输管理机构根据掌握的情况网上录入的信息。 </w:t>
      </w:r>
    </w:p>
    <w:p>
      <w:pPr>
        <w:widowControl/>
        <w:jc w:val="left"/>
        <w:rPr>
          <w:rFonts w:ascii="仿宋_GB2312" w:hAnsi="宋体" w:eastAsia="仿宋_GB2312"/>
          <w:kern w:val="0"/>
          <w:szCs w:val="21"/>
        </w:rPr>
      </w:pPr>
    </w:p>
    <w:tbl>
      <w:tblPr>
        <w:tblStyle w:val="6"/>
        <w:tblpPr w:leftFromText="180" w:rightFromText="180" w:vertAnchor="text" w:horzAnchor="page" w:tblpX="6067" w:tblpY="9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trPr>
        <w:tc>
          <w:tcPr>
            <w:tcW w:w="4178" w:type="dxa"/>
            <w:tcBorders>
              <w:top w:val="double" w:color="auto" w:sz="4" w:space="0"/>
              <w:left w:val="double" w:color="auto" w:sz="4" w:space="0"/>
              <w:bottom w:val="double" w:color="auto" w:sz="4" w:space="0"/>
              <w:right w:val="double" w:color="auto" w:sz="4" w:space="0"/>
            </w:tcBorders>
            <w:vAlign w:val="center"/>
          </w:tcPr>
          <w:p>
            <w:pPr>
              <w:spacing w:line="400" w:lineRule="exact"/>
              <w:ind w:firstLine="161" w:firstLineChars="50"/>
              <w:jc w:val="center"/>
              <w:rPr>
                <w:rFonts w:ascii="宋体" w:hAnsi="宋体"/>
                <w:b/>
                <w:color w:val="000000"/>
                <w:sz w:val="32"/>
                <w:szCs w:val="32"/>
              </w:rPr>
            </w:pPr>
            <w:r>
              <w:rPr>
                <w:rFonts w:hint="eastAsia" w:ascii="宋体" w:hAnsi="宋体"/>
                <w:b/>
                <w:color w:val="000000"/>
                <w:sz w:val="32"/>
                <w:szCs w:val="32"/>
              </w:rPr>
              <w:t>统一社会信用代码：</w:t>
            </w:r>
            <w:r>
              <w:rPr>
                <w:rFonts w:hint="eastAsia" w:ascii="宋体" w:hAnsi="宋体"/>
                <w:color w:val="000000"/>
                <w:sz w:val="32"/>
                <w:szCs w:val="32"/>
                <w:u w:val="single"/>
              </w:rPr>
              <w:t xml:space="preserve">          </w:t>
            </w:r>
          </w:p>
          <w:p>
            <w:pPr>
              <w:spacing w:line="400" w:lineRule="exact"/>
              <w:ind w:firstLine="161" w:firstLineChars="50"/>
              <w:jc w:val="center"/>
              <w:rPr>
                <w:rFonts w:ascii="宋体" w:hAnsi="宋体"/>
                <w:color w:val="000000"/>
                <w:sz w:val="32"/>
                <w:szCs w:val="32"/>
              </w:rPr>
            </w:pPr>
            <w:r>
              <w:rPr>
                <w:rFonts w:hint="eastAsia" w:ascii="宋体" w:hAnsi="宋体"/>
                <w:b/>
                <w:color w:val="000000"/>
                <w:sz w:val="32"/>
                <w:szCs w:val="32"/>
              </w:rPr>
              <w:t>经营许可证号：</w:t>
            </w:r>
            <w:r>
              <w:rPr>
                <w:rFonts w:hint="eastAsia" w:ascii="宋体" w:hAnsi="宋体"/>
                <w:color w:val="000000"/>
                <w:sz w:val="32"/>
                <w:szCs w:val="32"/>
                <w:u w:val="single"/>
              </w:rPr>
              <w:t xml:space="preserve">              </w:t>
            </w:r>
          </w:p>
        </w:tc>
      </w:tr>
    </w:tbl>
    <w:p>
      <w:pPr>
        <w:widowControl/>
        <w:tabs>
          <w:tab w:val="left" w:pos="720"/>
        </w:tabs>
        <w:snapToGrid w:val="0"/>
        <w:spacing w:line="320" w:lineRule="exact"/>
        <w:ind w:firstLine="320" w:firstLineChars="100"/>
        <w:jc w:val="left"/>
        <w:rPr>
          <w:rFonts w:ascii="宋体" w:hAnsi="宋体"/>
          <w:color w:val="000000"/>
          <w:kern w:val="0"/>
          <w:sz w:val="32"/>
          <w:szCs w:val="32"/>
        </w:rPr>
      </w:pPr>
      <w:r>
        <w:rPr>
          <w:rFonts w:hint="eastAsia" w:ascii="宋体" w:hAnsi="宋体"/>
          <w:color w:val="000000"/>
          <w:sz w:val="32"/>
          <w:szCs w:val="32"/>
        </w:rPr>
        <w:t>（一）</w:t>
      </w:r>
    </w:p>
    <w:p>
      <w:pPr>
        <w:keepNext/>
        <w:keepLines/>
        <w:jc w:val="center"/>
        <w:outlineLvl w:val="1"/>
        <w:rPr>
          <w:rFonts w:ascii="宋体" w:hAnsi="宋体" w:cs="宋体"/>
          <w:bCs/>
          <w:color w:val="000000"/>
          <w:spacing w:val="200"/>
          <w:kern w:val="0"/>
          <w:sz w:val="28"/>
          <w:szCs w:val="28"/>
        </w:rPr>
      </w:pPr>
      <w:bookmarkStart w:id="0" w:name="_Toc449452563"/>
      <w:r>
        <w:rPr>
          <w:rFonts w:hint="eastAsia" w:ascii="宋体" w:hAnsi="宋体" w:cs="宋体"/>
          <w:b/>
          <w:bCs/>
          <w:color w:val="000000"/>
          <w:spacing w:val="20"/>
          <w:kern w:val="0"/>
          <w:sz w:val="28"/>
          <w:szCs w:val="28"/>
          <w:lang w:eastAsia="zh-CN"/>
        </w:rPr>
        <w:t>水路运输及辅助业务</w:t>
      </w:r>
      <w:r>
        <w:rPr>
          <w:rFonts w:hint="eastAsia" w:ascii="宋体" w:hAnsi="宋体" w:cs="宋体"/>
          <w:b/>
          <w:bCs/>
          <w:color w:val="000000"/>
          <w:spacing w:val="20"/>
          <w:kern w:val="0"/>
          <w:sz w:val="28"/>
          <w:szCs w:val="28"/>
        </w:rPr>
        <w:t>经营</w:t>
      </w:r>
      <w:bookmarkEnd w:id="0"/>
      <w:bookmarkStart w:id="1" w:name="_Toc445751796"/>
      <w:bookmarkStart w:id="2" w:name="_Toc448243693"/>
      <w:bookmarkStart w:id="3" w:name="_Toc448656741"/>
      <w:bookmarkStart w:id="4" w:name="_Toc449452564"/>
      <w:bookmarkStart w:id="5" w:name="_Toc448657793"/>
      <w:r>
        <w:rPr>
          <w:rFonts w:hint="eastAsia" w:ascii="宋体" w:hAnsi="宋体" w:cs="宋体"/>
          <w:b/>
          <w:bCs/>
          <w:color w:val="000000"/>
          <w:spacing w:val="20"/>
          <w:kern w:val="0"/>
          <w:sz w:val="28"/>
          <w:szCs w:val="28"/>
          <w:lang w:eastAsia="zh-CN"/>
        </w:rPr>
        <w:t>人</w:t>
      </w:r>
      <w:r>
        <w:rPr>
          <w:rFonts w:hint="eastAsia" w:ascii="宋体" w:hAnsi="宋体" w:cs="宋体"/>
          <w:b/>
          <w:bCs/>
          <w:color w:val="000000"/>
          <w:spacing w:val="200"/>
          <w:kern w:val="0"/>
          <w:sz w:val="28"/>
          <w:szCs w:val="28"/>
        </w:rPr>
        <w:t>基本情况</w:t>
      </w:r>
      <w:bookmarkEnd w:id="1"/>
      <w:bookmarkEnd w:id="2"/>
      <w:bookmarkEnd w:id="3"/>
      <w:bookmarkEnd w:id="4"/>
      <w:bookmarkEnd w:id="5"/>
    </w:p>
    <w:p>
      <w:pPr>
        <w:spacing w:line="700" w:lineRule="exact"/>
        <w:ind w:firstLine="723" w:firstLineChars="200"/>
        <w:rPr>
          <w:rFonts w:ascii="宋体" w:hAnsi="宋体"/>
          <w:b/>
          <w:color w:val="000000"/>
          <w:sz w:val="36"/>
          <w:szCs w:val="36"/>
        </w:rPr>
      </w:pPr>
      <w:r>
        <w:rPr>
          <w:rFonts w:hint="eastAsia" w:eastAsia="新宋体"/>
          <w:b/>
          <w:color w:val="000000"/>
          <w:sz w:val="36"/>
          <w:szCs w:val="36"/>
        </w:rPr>
        <w:t xml:space="preserve"> </w:t>
      </w:r>
    </w:p>
    <w:p>
      <w:pPr>
        <w:spacing w:line="280" w:lineRule="exact"/>
        <w:rPr>
          <w:rFonts w:ascii="宋体" w:hAnsi="宋体"/>
          <w:color w:val="000000"/>
          <w:kern w:val="0"/>
          <w:szCs w:val="21"/>
        </w:rPr>
      </w:pPr>
      <w:r>
        <w:rPr>
          <w:rFonts w:hint="eastAsia" w:ascii="宋体" w:hAnsi="宋体"/>
          <w:b/>
          <w:color w:val="000000"/>
          <w:szCs w:val="21"/>
        </w:rPr>
        <w:t>填报说明：</w:t>
      </w:r>
      <w:r>
        <w:rPr>
          <w:rFonts w:hint="eastAsia" w:ascii="宋体" w:hAnsi="宋体"/>
          <w:color w:val="000000"/>
          <w:szCs w:val="21"/>
        </w:rPr>
        <w:t>本表</w:t>
      </w:r>
      <w:r>
        <w:rPr>
          <w:rFonts w:hint="eastAsia" w:ascii="宋体" w:hAnsi="宋体"/>
          <w:color w:val="000000"/>
          <w:kern w:val="0"/>
          <w:szCs w:val="21"/>
        </w:rPr>
        <w:t>由水路运输信用信息平台系统根据相关信息生成，水路运输信用信息平台不具有的信息由经营人网上填报。相关的证明材料由经营人</w:t>
      </w:r>
      <w:r>
        <w:rPr>
          <w:rFonts w:hint="eastAsia" w:ascii="宋体" w:hAnsi="宋体"/>
          <w:color w:val="000000"/>
          <w:szCs w:val="21"/>
        </w:rPr>
        <w:t>报送</w:t>
      </w:r>
      <w:r>
        <w:rPr>
          <w:rFonts w:hint="eastAsia" w:ascii="宋体" w:hAnsi="宋体"/>
          <w:bCs/>
          <w:iCs/>
          <w:color w:val="000000"/>
          <w:szCs w:val="21"/>
        </w:rPr>
        <w:t>水路运输管理部门</w:t>
      </w:r>
      <w:r>
        <w:rPr>
          <w:rFonts w:hint="eastAsia" w:ascii="宋体" w:hAnsi="宋体"/>
          <w:color w:val="000000"/>
          <w:szCs w:val="21"/>
        </w:rPr>
        <w:t>。</w:t>
      </w:r>
    </w:p>
    <w:p>
      <w:pPr>
        <w:spacing w:line="300" w:lineRule="exact"/>
        <w:ind w:left="1403" w:leftChars="37" w:hanging="1325" w:hangingChars="550"/>
        <w:rPr>
          <w:rFonts w:eastAsia="新宋体"/>
          <w:b/>
          <w:color w:val="000000"/>
          <w:sz w:val="24"/>
        </w:rPr>
      </w:pPr>
      <w:r>
        <w:rPr>
          <w:rFonts w:hint="eastAsia" w:eastAsia="新宋体"/>
          <w:b/>
          <w:color w:val="000000"/>
          <w:sz w:val="24"/>
        </w:rPr>
        <w:t>------------------------------------------------------------------------------------------------------</w:t>
      </w:r>
    </w:p>
    <w:p>
      <w:pPr>
        <w:spacing w:line="400" w:lineRule="exact"/>
        <w:rPr>
          <w:rFonts w:ascii="宋体" w:hAnsi="宋体"/>
          <w:b/>
          <w:color w:val="000000"/>
          <w:sz w:val="28"/>
          <w:szCs w:val="28"/>
        </w:rPr>
      </w:pPr>
      <w:r>
        <w:rPr>
          <w:rFonts w:hint="eastAsia" w:ascii="宋体" w:hAnsi="宋体"/>
          <w:b/>
          <w:color w:val="000000"/>
          <w:sz w:val="28"/>
          <w:szCs w:val="28"/>
        </w:rPr>
        <w:t>一、基本信息：</w:t>
      </w:r>
    </w:p>
    <w:p>
      <w:pPr>
        <w:spacing w:line="480" w:lineRule="exact"/>
        <w:rPr>
          <w:rFonts w:ascii="宋体" w:hAnsi="宋体"/>
          <w:color w:val="000000"/>
          <w:sz w:val="28"/>
          <w:szCs w:val="28"/>
          <w:u w:val="single"/>
        </w:rPr>
      </w:pPr>
      <w:r>
        <w:rPr>
          <w:rFonts w:hint="eastAsia" w:ascii="宋体" w:hAnsi="宋体"/>
          <w:color w:val="000000"/>
          <w:sz w:val="28"/>
          <w:szCs w:val="28"/>
        </w:rPr>
        <w:t>企业名称</w:t>
      </w:r>
      <w:r>
        <w:rPr>
          <w:rFonts w:hint="eastAsia" w:ascii="宋体" w:hAnsi="宋体"/>
          <w:color w:val="000000"/>
          <w:sz w:val="28"/>
          <w:szCs w:val="28"/>
          <w:u w:val="single"/>
        </w:rPr>
        <w:t xml:space="preserve">                                  </w:t>
      </w:r>
      <w:r>
        <w:rPr>
          <w:rFonts w:hint="eastAsia" w:ascii="宋体" w:hAnsi="宋体"/>
          <w:color w:val="000000"/>
          <w:sz w:val="28"/>
          <w:szCs w:val="28"/>
        </w:rPr>
        <w:t xml:space="preserve">法人代表 </w:t>
      </w:r>
      <w:r>
        <w:rPr>
          <w:rFonts w:hint="eastAsia" w:ascii="宋体" w:hAnsi="宋体"/>
          <w:color w:val="000000"/>
          <w:sz w:val="28"/>
          <w:szCs w:val="28"/>
          <w:u w:val="single"/>
        </w:rPr>
        <w:t xml:space="preserve">         </w:t>
      </w:r>
    </w:p>
    <w:p>
      <w:pPr>
        <w:spacing w:line="480" w:lineRule="exact"/>
        <w:rPr>
          <w:rFonts w:ascii="宋体" w:hAnsi="宋体"/>
          <w:color w:val="000000"/>
          <w:sz w:val="28"/>
          <w:szCs w:val="28"/>
          <w:u w:val="single"/>
        </w:rPr>
      </w:pPr>
      <w:r>
        <w:rPr>
          <w:rFonts w:hint="eastAsia" w:ascii="宋体" w:hAnsi="宋体"/>
          <w:color w:val="000000"/>
          <w:sz w:val="28"/>
          <w:szCs w:val="28"/>
        </w:rPr>
        <w:t>注册地址</w:t>
      </w:r>
      <w:r>
        <w:rPr>
          <w:rFonts w:hint="eastAsia" w:ascii="宋体" w:hAnsi="宋体"/>
          <w:color w:val="000000"/>
          <w:sz w:val="28"/>
          <w:szCs w:val="28"/>
          <w:u w:val="single"/>
        </w:rPr>
        <w:t xml:space="preserve">                                                    </w:t>
      </w:r>
    </w:p>
    <w:p>
      <w:pPr>
        <w:spacing w:line="480" w:lineRule="exact"/>
        <w:rPr>
          <w:rFonts w:ascii="宋体" w:hAnsi="宋体"/>
          <w:color w:val="000000"/>
          <w:sz w:val="28"/>
          <w:szCs w:val="28"/>
          <w:u w:val="single"/>
        </w:rPr>
      </w:pPr>
      <w:r>
        <w:rPr>
          <w:rFonts w:hint="eastAsia" w:ascii="宋体" w:hAnsi="宋体"/>
          <w:color w:val="000000"/>
          <w:sz w:val="28"/>
          <w:szCs w:val="28"/>
        </w:rPr>
        <w:t>工商注册号</w:t>
      </w:r>
      <w:r>
        <w:rPr>
          <w:rFonts w:hint="eastAsia" w:ascii="宋体" w:hAnsi="宋体"/>
          <w:color w:val="000000"/>
          <w:sz w:val="28"/>
          <w:szCs w:val="28"/>
          <w:u w:val="single"/>
        </w:rPr>
        <w:t xml:space="preserve">                          </w:t>
      </w:r>
      <w:r>
        <w:rPr>
          <w:rFonts w:hint="eastAsia" w:ascii="宋体" w:hAnsi="宋体"/>
          <w:color w:val="000000"/>
          <w:sz w:val="28"/>
          <w:szCs w:val="28"/>
        </w:rPr>
        <w:t>经济性质</w:t>
      </w:r>
      <w:r>
        <w:rPr>
          <w:rFonts w:hint="eastAsia" w:ascii="宋体" w:hAnsi="宋体"/>
          <w:color w:val="000000"/>
          <w:sz w:val="28"/>
          <w:szCs w:val="28"/>
          <w:u w:val="single"/>
        </w:rPr>
        <w:t xml:space="preserve">                </w:t>
      </w:r>
    </w:p>
    <w:p>
      <w:pPr>
        <w:spacing w:line="480" w:lineRule="exact"/>
        <w:rPr>
          <w:rFonts w:ascii="宋体" w:hAnsi="宋体"/>
          <w:color w:val="000000"/>
          <w:sz w:val="28"/>
          <w:szCs w:val="28"/>
          <w:u w:val="single"/>
        </w:rPr>
      </w:pPr>
      <w:r>
        <w:rPr>
          <w:rFonts w:hint="eastAsia" w:ascii="宋体" w:hAnsi="宋体"/>
          <w:color w:val="000000"/>
          <w:sz w:val="28"/>
          <w:szCs w:val="28"/>
        </w:rPr>
        <w:t>运输许可批准文号</w:t>
      </w:r>
      <w:r>
        <w:rPr>
          <w:rFonts w:hint="eastAsia" w:ascii="宋体" w:hAnsi="宋体"/>
          <w:color w:val="000000"/>
          <w:sz w:val="28"/>
          <w:szCs w:val="28"/>
          <w:u w:val="single"/>
        </w:rPr>
        <w:t xml:space="preserve">                    </w:t>
      </w:r>
      <w:r>
        <w:rPr>
          <w:rFonts w:hint="eastAsia" w:ascii="宋体" w:hAnsi="宋体"/>
          <w:color w:val="000000"/>
          <w:sz w:val="28"/>
          <w:szCs w:val="28"/>
        </w:rPr>
        <w:t>批准日期</w:t>
      </w:r>
      <w:r>
        <w:rPr>
          <w:rFonts w:hint="eastAsia" w:ascii="宋体" w:hAnsi="宋体"/>
          <w:color w:val="000000"/>
          <w:sz w:val="28"/>
          <w:szCs w:val="28"/>
          <w:u w:val="single"/>
        </w:rPr>
        <w:t xml:space="preserve">                </w:t>
      </w:r>
    </w:p>
    <w:p>
      <w:pPr>
        <w:spacing w:line="480" w:lineRule="exact"/>
        <w:rPr>
          <w:rFonts w:ascii="宋体" w:hAnsi="宋体"/>
          <w:color w:val="000000"/>
          <w:sz w:val="28"/>
          <w:szCs w:val="28"/>
        </w:rPr>
      </w:pPr>
      <w:r>
        <w:rPr>
          <w:rFonts w:hint="eastAsia" w:ascii="宋体" w:hAnsi="宋体"/>
          <w:color w:val="000000"/>
          <w:sz w:val="28"/>
          <w:szCs w:val="28"/>
        </w:rPr>
        <w:t>许可证核定</w:t>
      </w:r>
      <w:r>
        <w:rPr>
          <w:rFonts w:hint="eastAsia" w:ascii="宋体" w:hAnsi="宋体"/>
          <w:color w:val="000000"/>
          <w:sz w:val="28"/>
          <w:szCs w:val="28"/>
          <w:lang w:val="en-US" w:eastAsia="zh-CN"/>
        </w:rPr>
        <w:t>截止</w:t>
      </w:r>
      <w:r>
        <w:rPr>
          <w:rFonts w:hint="eastAsia" w:ascii="宋体" w:hAnsi="宋体"/>
          <w:color w:val="000000"/>
          <w:sz w:val="28"/>
          <w:szCs w:val="28"/>
        </w:rPr>
        <w:t>日期</w:t>
      </w:r>
      <w:r>
        <w:rPr>
          <w:rFonts w:hint="eastAsia" w:ascii="宋体" w:hAnsi="宋体"/>
          <w:color w:val="000000"/>
          <w:sz w:val="28"/>
          <w:szCs w:val="28"/>
          <w:u w:val="single"/>
        </w:rPr>
        <w:t xml:space="preserve">                  </w:t>
      </w:r>
      <w:r>
        <w:rPr>
          <w:rFonts w:hint="eastAsia" w:ascii="宋体" w:hAnsi="宋体"/>
          <w:color w:val="000000"/>
          <w:sz w:val="28"/>
          <w:szCs w:val="28"/>
        </w:rPr>
        <w:t>企业在岗从业人员</w:t>
      </w:r>
      <w:r>
        <w:rPr>
          <w:rFonts w:hint="eastAsia" w:ascii="宋体" w:hAnsi="宋体"/>
          <w:color w:val="000000"/>
          <w:sz w:val="28"/>
          <w:szCs w:val="28"/>
          <w:u w:val="single"/>
        </w:rPr>
        <w:t xml:space="preserve">        </w:t>
      </w:r>
    </w:p>
    <w:p>
      <w:pPr>
        <w:spacing w:line="480" w:lineRule="exact"/>
        <w:rPr>
          <w:rFonts w:ascii="宋体" w:hAnsi="宋体"/>
          <w:color w:val="000000"/>
          <w:sz w:val="28"/>
          <w:szCs w:val="28"/>
          <w:u w:val="single"/>
        </w:rPr>
      </w:pPr>
      <w:r>
        <w:rPr>
          <w:rFonts w:hint="eastAsia" w:ascii="宋体" w:hAnsi="宋体"/>
          <w:color w:val="000000"/>
          <w:sz w:val="28"/>
          <w:szCs w:val="28"/>
        </w:rPr>
        <w:t>联系人</w:t>
      </w:r>
      <w:r>
        <w:rPr>
          <w:rFonts w:hint="eastAsia" w:ascii="宋体" w:hAnsi="宋体"/>
          <w:color w:val="000000"/>
          <w:sz w:val="28"/>
          <w:szCs w:val="28"/>
          <w:u w:val="single"/>
        </w:rPr>
        <w:t xml:space="preserve">                              </w:t>
      </w:r>
      <w:r>
        <w:rPr>
          <w:rFonts w:hint="eastAsia" w:ascii="宋体" w:hAnsi="宋体"/>
          <w:color w:val="000000"/>
          <w:sz w:val="28"/>
          <w:szCs w:val="28"/>
        </w:rPr>
        <w:t>电话</w:t>
      </w:r>
      <w:r>
        <w:rPr>
          <w:rFonts w:hint="eastAsia" w:ascii="宋体" w:hAnsi="宋体"/>
          <w:color w:val="000000"/>
          <w:sz w:val="28"/>
          <w:szCs w:val="28"/>
          <w:u w:val="single"/>
        </w:rPr>
        <w:t xml:space="preserve">                    </w:t>
      </w:r>
    </w:p>
    <w:p>
      <w:pPr>
        <w:spacing w:line="480" w:lineRule="exact"/>
        <w:rPr>
          <w:rFonts w:ascii="宋体" w:hAnsi="宋体"/>
          <w:color w:val="000000"/>
          <w:sz w:val="28"/>
          <w:szCs w:val="28"/>
          <w:u w:val="single"/>
        </w:rPr>
      </w:pPr>
      <w:r>
        <w:rPr>
          <w:rFonts w:hint="eastAsia" w:ascii="宋体" w:hAnsi="宋体"/>
          <w:color w:val="000000"/>
          <w:sz w:val="28"/>
          <w:szCs w:val="28"/>
        </w:rPr>
        <w:t>传真</w:t>
      </w:r>
      <w:r>
        <w:rPr>
          <w:rFonts w:hint="eastAsia" w:ascii="宋体" w:hAnsi="宋体"/>
          <w:color w:val="000000"/>
          <w:sz w:val="28"/>
          <w:szCs w:val="28"/>
          <w:u w:val="single"/>
        </w:rPr>
        <w:t xml:space="preserve">                                </w:t>
      </w:r>
      <w:r>
        <w:rPr>
          <w:rFonts w:hint="eastAsia" w:ascii="宋体" w:hAnsi="宋体"/>
          <w:color w:val="000000"/>
          <w:sz w:val="28"/>
          <w:szCs w:val="28"/>
        </w:rPr>
        <w:t>邮编</w:t>
      </w:r>
      <w:r>
        <w:rPr>
          <w:rFonts w:hint="eastAsia" w:ascii="宋体" w:hAnsi="宋体"/>
          <w:color w:val="000000"/>
          <w:sz w:val="28"/>
          <w:szCs w:val="28"/>
          <w:u w:val="single"/>
        </w:rPr>
        <w:t xml:space="preserve">                     </w:t>
      </w:r>
    </w:p>
    <w:p>
      <w:pPr>
        <w:spacing w:line="480" w:lineRule="exact"/>
        <w:rPr>
          <w:rFonts w:ascii="宋体" w:hAnsi="宋体"/>
          <w:color w:val="000000"/>
          <w:sz w:val="28"/>
          <w:szCs w:val="28"/>
        </w:rPr>
      </w:pPr>
      <w:r>
        <w:rPr>
          <w:rFonts w:hint="eastAsia" w:ascii="宋体" w:hAnsi="宋体"/>
          <w:color w:val="000000"/>
          <w:sz w:val="28"/>
          <w:szCs w:val="28"/>
        </w:rPr>
        <w:t>二、经营范围：</w:t>
      </w:r>
    </w:p>
    <w:p>
      <w:pPr>
        <w:spacing w:line="480" w:lineRule="exact"/>
        <w:rPr>
          <w:rFonts w:ascii="宋体" w:hAnsi="宋体"/>
          <w:color w:val="000000"/>
          <w:sz w:val="28"/>
          <w:szCs w:val="28"/>
        </w:rPr>
      </w:pPr>
      <w:r>
        <w:rPr>
          <w:rFonts w:hint="eastAsia" w:ascii="宋体" w:hAnsi="宋体"/>
          <w:color w:val="000000"/>
          <w:sz w:val="28"/>
          <w:szCs w:val="28"/>
          <w:u w:val="single"/>
        </w:rPr>
        <w:t xml:space="preserve">                                                            </w:t>
      </w:r>
    </w:p>
    <w:p>
      <w:pPr>
        <w:spacing w:line="480" w:lineRule="exact"/>
        <w:rPr>
          <w:rFonts w:ascii="宋体" w:hAnsi="宋体"/>
          <w:color w:val="000000"/>
          <w:sz w:val="28"/>
          <w:szCs w:val="28"/>
        </w:rPr>
      </w:pPr>
    </w:p>
    <w:p>
      <w:pPr>
        <w:spacing w:line="520" w:lineRule="atLeast"/>
        <w:rPr>
          <w:rFonts w:ascii="宋体" w:hAnsi="宋体"/>
          <w:color w:val="000000"/>
          <w:sz w:val="28"/>
          <w:szCs w:val="28"/>
        </w:rPr>
      </w:pPr>
      <w:r>
        <w:rPr>
          <w:rFonts w:hint="eastAsia" w:ascii="宋体" w:hAnsi="宋体"/>
          <w:color w:val="000000"/>
          <w:sz w:val="28"/>
          <w:szCs w:val="28"/>
          <w:u w:val="single"/>
        </w:rPr>
        <w:t xml:space="preserve">                                                                     </w:t>
      </w:r>
    </w:p>
    <w:p>
      <w:pPr>
        <w:spacing w:line="520" w:lineRule="atLeast"/>
        <w:rPr>
          <w:rFonts w:ascii="宋体" w:hAnsi="宋体"/>
          <w:color w:val="000000"/>
          <w:sz w:val="28"/>
          <w:szCs w:val="28"/>
        </w:rPr>
      </w:pPr>
    </w:p>
    <w:p>
      <w:pPr>
        <w:spacing w:line="520" w:lineRule="atLeast"/>
        <w:rPr>
          <w:rFonts w:ascii="宋体" w:hAnsi="宋体"/>
          <w:color w:val="000000"/>
          <w:sz w:val="28"/>
          <w:szCs w:val="28"/>
        </w:rPr>
      </w:pPr>
    </w:p>
    <w:p>
      <w:pPr>
        <w:spacing w:line="520" w:lineRule="atLeast"/>
        <w:rPr>
          <w:rFonts w:ascii="宋体" w:hAnsi="宋体"/>
          <w:color w:val="000000"/>
          <w:sz w:val="28"/>
          <w:szCs w:val="28"/>
        </w:rPr>
      </w:pPr>
    </w:p>
    <w:p>
      <w:pPr>
        <w:spacing w:line="520" w:lineRule="atLeast"/>
        <w:rPr>
          <w:rFonts w:ascii="宋体" w:hAnsi="宋体"/>
          <w:color w:val="000000"/>
          <w:sz w:val="28"/>
          <w:szCs w:val="28"/>
        </w:rPr>
      </w:pPr>
    </w:p>
    <w:p>
      <w:pPr>
        <w:spacing w:line="520" w:lineRule="atLeast"/>
        <w:rPr>
          <w:rFonts w:ascii="宋体" w:hAnsi="宋体"/>
          <w:color w:val="000000"/>
          <w:sz w:val="28"/>
          <w:szCs w:val="28"/>
        </w:rPr>
      </w:pPr>
    </w:p>
    <w:p>
      <w:pPr>
        <w:spacing w:line="520" w:lineRule="atLeast"/>
        <w:rPr>
          <w:rFonts w:ascii="宋体" w:hAnsi="宋体"/>
          <w:color w:val="000000"/>
          <w:sz w:val="28"/>
          <w:szCs w:val="28"/>
        </w:rPr>
      </w:pPr>
    </w:p>
    <w:p>
      <w:pPr>
        <w:spacing w:line="400" w:lineRule="exact"/>
        <w:ind w:firstLine="560" w:firstLineChars="200"/>
        <w:rPr>
          <w:rFonts w:ascii="宋体" w:hAnsi="宋体"/>
          <w:color w:val="000000"/>
          <w:sz w:val="28"/>
          <w:szCs w:val="28"/>
        </w:rPr>
      </w:pPr>
      <w:r>
        <w:rPr>
          <w:rFonts w:hint="eastAsia" w:ascii="宋体" w:hAnsi="宋体"/>
          <w:color w:val="000000"/>
          <w:sz w:val="28"/>
          <w:szCs w:val="28"/>
        </w:rPr>
        <w:t xml:space="preserve"> </w:t>
      </w:r>
    </w:p>
    <w:p>
      <w:pPr>
        <w:spacing w:line="400" w:lineRule="exact"/>
        <w:ind w:firstLine="560" w:firstLineChars="200"/>
        <w:rPr>
          <w:rFonts w:ascii="宋体" w:hAnsi="宋体"/>
          <w:b/>
          <w:color w:val="000000"/>
          <w:sz w:val="28"/>
          <w:szCs w:val="28"/>
        </w:rPr>
      </w:pPr>
      <w:r>
        <w:rPr>
          <w:rFonts w:ascii="宋体" w:hAnsi="宋体"/>
          <w:color w:val="000000"/>
          <w:sz w:val="28"/>
          <w:szCs w:val="28"/>
        </w:rPr>
        <w:br w:type="page"/>
      </w:r>
      <w:r>
        <w:rPr>
          <w:rFonts w:hint="eastAsia" w:ascii="宋体" w:hAnsi="宋体"/>
          <w:b/>
          <w:color w:val="000000"/>
          <w:sz w:val="28"/>
          <w:szCs w:val="28"/>
        </w:rPr>
        <w:t>（二）</w:t>
      </w:r>
    </w:p>
    <w:tbl>
      <w:tblPr>
        <w:tblStyle w:val="6"/>
        <w:tblpPr w:leftFromText="180" w:rightFromText="180" w:vertAnchor="text" w:horzAnchor="page" w:tblpX="6335" w:tblpY="-7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6" w:hRule="atLeast"/>
        </w:trPr>
        <w:tc>
          <w:tcPr>
            <w:tcW w:w="3861" w:type="dxa"/>
            <w:tcBorders>
              <w:top w:val="double" w:color="auto" w:sz="4" w:space="0"/>
              <w:left w:val="double" w:color="auto" w:sz="4" w:space="0"/>
              <w:bottom w:val="double" w:color="auto" w:sz="4" w:space="0"/>
              <w:right w:val="double" w:color="auto" w:sz="4" w:space="0"/>
            </w:tcBorders>
            <w:vAlign w:val="center"/>
          </w:tcPr>
          <w:p>
            <w:pPr>
              <w:spacing w:line="400" w:lineRule="exact"/>
              <w:ind w:firstLine="141" w:firstLineChars="50"/>
              <w:jc w:val="center"/>
              <w:rPr>
                <w:rFonts w:ascii="宋体" w:hAnsi="宋体"/>
                <w:b/>
                <w:color w:val="000000"/>
                <w:sz w:val="28"/>
                <w:szCs w:val="28"/>
              </w:rPr>
            </w:pPr>
            <w:r>
              <w:rPr>
                <w:rFonts w:hint="eastAsia" w:ascii="宋体" w:hAnsi="宋体"/>
                <w:b/>
                <w:color w:val="000000"/>
                <w:sz w:val="28"/>
                <w:szCs w:val="28"/>
              </w:rPr>
              <w:t>统一社会信用代码：</w:t>
            </w:r>
            <w:r>
              <w:rPr>
                <w:rFonts w:hint="eastAsia" w:ascii="宋体" w:hAnsi="宋体"/>
                <w:b/>
                <w:color w:val="000000"/>
                <w:sz w:val="28"/>
                <w:szCs w:val="28"/>
                <w:u w:val="single"/>
              </w:rPr>
              <w:t xml:space="preserve">            </w:t>
            </w:r>
          </w:p>
          <w:p>
            <w:pPr>
              <w:spacing w:line="400" w:lineRule="exact"/>
              <w:ind w:firstLine="141" w:firstLineChars="50"/>
              <w:jc w:val="center"/>
              <w:rPr>
                <w:rFonts w:ascii="宋体" w:hAnsi="宋体"/>
                <w:b/>
                <w:i/>
                <w:color w:val="000000"/>
                <w:sz w:val="28"/>
                <w:szCs w:val="28"/>
              </w:rPr>
            </w:pPr>
            <w:r>
              <w:rPr>
                <w:rFonts w:hint="eastAsia" w:ascii="宋体" w:hAnsi="宋体"/>
                <w:b/>
                <w:color w:val="000000"/>
                <w:sz w:val="28"/>
                <w:szCs w:val="28"/>
              </w:rPr>
              <w:t>经营许可证号：</w:t>
            </w:r>
            <w:r>
              <w:rPr>
                <w:rFonts w:hint="eastAsia" w:ascii="宋体" w:hAnsi="宋体"/>
                <w:b/>
                <w:color w:val="000000"/>
                <w:sz w:val="28"/>
                <w:szCs w:val="28"/>
                <w:u w:val="single"/>
              </w:rPr>
              <w:t xml:space="preserve">                </w:t>
            </w:r>
          </w:p>
        </w:tc>
      </w:tr>
    </w:tbl>
    <w:p>
      <w:pPr>
        <w:keepNext/>
        <w:keepLines/>
        <w:outlineLvl w:val="1"/>
        <w:rPr>
          <w:rFonts w:ascii="宋体" w:hAnsi="宋体" w:cs="宋体"/>
          <w:b/>
          <w:bCs/>
          <w:color w:val="000000"/>
          <w:spacing w:val="39"/>
          <w:kern w:val="0"/>
          <w:sz w:val="28"/>
          <w:szCs w:val="28"/>
        </w:rPr>
      </w:pPr>
      <w:bookmarkStart w:id="6" w:name="_Toc449452565"/>
      <w:r>
        <w:rPr>
          <w:rFonts w:hint="eastAsia" w:ascii="宋体" w:hAnsi="宋体" w:cs="宋体"/>
          <w:b/>
          <w:bCs/>
          <w:color w:val="000000"/>
          <w:spacing w:val="30"/>
          <w:kern w:val="0"/>
          <w:sz w:val="28"/>
          <w:szCs w:val="28"/>
          <w:lang w:eastAsia="zh-CN"/>
        </w:rPr>
        <w:t>水路运输及辅助业务</w:t>
      </w:r>
      <w:r>
        <w:rPr>
          <w:rFonts w:hint="eastAsia" w:ascii="宋体" w:hAnsi="宋体" w:cs="宋体"/>
          <w:b/>
          <w:bCs/>
          <w:color w:val="000000"/>
          <w:spacing w:val="30"/>
          <w:kern w:val="0"/>
          <w:sz w:val="28"/>
          <w:szCs w:val="28"/>
        </w:rPr>
        <w:t>经营人</w:t>
      </w:r>
      <w:bookmarkEnd w:id="6"/>
    </w:p>
    <w:p>
      <w:pPr>
        <w:keepNext/>
        <w:keepLines/>
        <w:ind w:firstLine="455" w:firstLineChars="100"/>
        <w:outlineLvl w:val="1"/>
        <w:rPr>
          <w:rFonts w:ascii="宋体" w:hAnsi="宋体" w:cs="宋体"/>
          <w:b/>
          <w:bCs/>
          <w:color w:val="000000"/>
          <w:spacing w:val="30"/>
          <w:kern w:val="0"/>
          <w:sz w:val="32"/>
          <w:szCs w:val="32"/>
        </w:rPr>
      </w:pPr>
      <w:bookmarkStart w:id="7" w:name="_Toc448657795"/>
      <w:bookmarkStart w:id="8" w:name="_Toc448656743"/>
      <w:bookmarkStart w:id="9" w:name="_Toc449452566"/>
      <w:bookmarkStart w:id="10" w:name="_Toc448243695"/>
      <w:bookmarkStart w:id="11" w:name="_Toc444114794"/>
      <w:bookmarkStart w:id="12" w:name="_Toc445751798"/>
      <w:r>
        <w:rPr>
          <w:rFonts w:hint="eastAsia" w:ascii="宋体" w:hAnsi="宋体" w:cs="宋体"/>
          <w:b/>
          <w:bCs/>
          <w:color w:val="000000"/>
          <w:spacing w:val="87"/>
          <w:kern w:val="0"/>
          <w:sz w:val="28"/>
          <w:szCs w:val="28"/>
        </w:rPr>
        <w:t>安全生产情</w:t>
      </w:r>
      <w:r>
        <w:rPr>
          <w:rFonts w:hint="eastAsia" w:ascii="宋体" w:hAnsi="宋体" w:cs="宋体"/>
          <w:b/>
          <w:bCs/>
          <w:color w:val="000000"/>
          <w:spacing w:val="3"/>
          <w:kern w:val="0"/>
          <w:sz w:val="28"/>
          <w:szCs w:val="28"/>
        </w:rPr>
        <w:t>况</w:t>
      </w:r>
      <w:bookmarkEnd w:id="7"/>
      <w:bookmarkEnd w:id="8"/>
      <w:bookmarkEnd w:id="9"/>
      <w:bookmarkEnd w:id="10"/>
      <w:bookmarkEnd w:id="11"/>
      <w:bookmarkEnd w:id="12"/>
    </w:p>
    <w:p>
      <w:pPr>
        <w:spacing w:line="280" w:lineRule="exact"/>
        <w:ind w:left="177" w:hanging="177" w:hangingChars="49"/>
        <w:rPr>
          <w:rFonts w:ascii="宋体" w:hAnsi="宋体"/>
          <w:b/>
          <w:color w:val="000000"/>
          <w:sz w:val="28"/>
          <w:szCs w:val="21"/>
        </w:rPr>
      </w:pPr>
      <w:r>
        <w:rPr>
          <w:rFonts w:hint="eastAsia" w:eastAsia="新宋体"/>
          <w:b/>
          <w:color w:val="000000"/>
          <w:sz w:val="36"/>
          <w:szCs w:val="36"/>
        </w:rPr>
        <w:t xml:space="preserve">  </w:t>
      </w:r>
      <w:r>
        <w:rPr>
          <w:rFonts w:hint="eastAsia" w:ascii="宋体" w:hAnsi="宋体"/>
          <w:b/>
          <w:color w:val="000000"/>
          <w:sz w:val="36"/>
          <w:szCs w:val="36"/>
        </w:rPr>
        <w:t xml:space="preserve"> </w:t>
      </w:r>
    </w:p>
    <w:p>
      <w:pPr>
        <w:spacing w:line="280" w:lineRule="exact"/>
        <w:ind w:left="1338" w:leftChars="149" w:hanging="1025" w:hangingChars="486"/>
        <w:rPr>
          <w:rFonts w:ascii="宋体" w:hAnsi="宋体"/>
          <w:bCs/>
          <w:iCs/>
          <w:color w:val="000000"/>
          <w:sz w:val="28"/>
          <w:szCs w:val="21"/>
        </w:rPr>
      </w:pPr>
      <w:r>
        <w:rPr>
          <w:rFonts w:hint="eastAsia" w:ascii="宋体" w:hAnsi="宋体"/>
          <w:b/>
          <w:color w:val="000000"/>
          <w:szCs w:val="21"/>
        </w:rPr>
        <w:t>填报说明：</w:t>
      </w:r>
      <w:r>
        <w:rPr>
          <w:rFonts w:hint="eastAsia" w:ascii="宋体" w:hAnsi="宋体"/>
          <w:bCs/>
          <w:iCs/>
          <w:color w:val="000000"/>
          <w:szCs w:val="21"/>
        </w:rPr>
        <w:t>本表根据海事管理机构提供的数据填写，</w:t>
      </w:r>
      <w:r>
        <w:rPr>
          <w:rFonts w:hint="eastAsia" w:ascii="宋体" w:hAnsi="宋体"/>
          <w:color w:val="000000"/>
          <w:szCs w:val="21"/>
          <w:lang w:eastAsia="zh-CN"/>
        </w:rPr>
        <w:t>水路运输及辅助业务</w:t>
      </w:r>
      <w:r>
        <w:rPr>
          <w:rFonts w:hint="eastAsia" w:ascii="宋体" w:hAnsi="宋体"/>
          <w:color w:val="000000"/>
          <w:szCs w:val="21"/>
        </w:rPr>
        <w:t>经营人应提供事故责任认定书复印件和经营人运输所投保的保险公司出具的证明材料等，</w:t>
      </w:r>
      <w:r>
        <w:rPr>
          <w:rFonts w:hint="eastAsia" w:ascii="宋体" w:hAnsi="宋体"/>
          <w:bCs/>
          <w:iCs/>
          <w:color w:val="000000"/>
          <w:szCs w:val="21"/>
        </w:rPr>
        <w:t>报送水路运输管理部门审核。</w:t>
      </w:r>
    </w:p>
    <w:p>
      <w:pPr>
        <w:spacing w:line="300" w:lineRule="exact"/>
        <w:ind w:left="1403" w:leftChars="37" w:hanging="1325" w:hangingChars="550"/>
        <w:rPr>
          <w:rFonts w:ascii="宋体" w:hAnsi="宋体"/>
          <w:b/>
          <w:color w:val="000000"/>
          <w:sz w:val="24"/>
        </w:rPr>
      </w:pPr>
      <w:r>
        <w:rPr>
          <w:rFonts w:hint="eastAsia" w:ascii="宋体" w:hAnsi="宋体"/>
          <w:b/>
          <w:color w:val="000000"/>
          <w:sz w:val="24"/>
        </w:rPr>
        <w:t>--------------------------------------------------------------------</w:t>
      </w:r>
    </w:p>
    <w:p>
      <w:pPr>
        <w:spacing w:line="460" w:lineRule="exact"/>
        <w:rPr>
          <w:rFonts w:ascii="宋体" w:hAnsi="宋体"/>
          <w:color w:val="000000"/>
          <w:sz w:val="24"/>
        </w:rPr>
      </w:pPr>
      <w:r>
        <w:rPr>
          <w:rFonts w:hint="eastAsia" w:ascii="宋体" w:hAnsi="宋体"/>
          <w:color w:val="000000"/>
          <w:sz w:val="24"/>
        </w:rPr>
        <w:t>交通责任事故率（   ）=经营人发生交通责任事故的次数（   ）/运输船舶数（   ）</w:t>
      </w:r>
    </w:p>
    <w:p>
      <w:pPr>
        <w:spacing w:line="460" w:lineRule="exact"/>
        <w:rPr>
          <w:rFonts w:ascii="宋体" w:hAnsi="宋体"/>
          <w:color w:val="000000"/>
          <w:sz w:val="24"/>
        </w:rPr>
      </w:pPr>
      <w:r>
        <w:rPr>
          <w:rFonts w:hint="eastAsia" w:ascii="宋体" w:hAnsi="宋体"/>
          <w:color w:val="000000"/>
          <w:sz w:val="24"/>
        </w:rPr>
        <w:t>交通责任事故死亡率（   ）=经营人发生交通责任事故导致的死亡人数（   ）/运输船舶数（   ）</w:t>
      </w:r>
    </w:p>
    <w:p>
      <w:pPr>
        <w:spacing w:line="460" w:lineRule="exact"/>
        <w:rPr>
          <w:rFonts w:ascii="宋体" w:hAnsi="宋体"/>
          <w:color w:val="000000"/>
          <w:sz w:val="24"/>
        </w:rPr>
      </w:pPr>
      <w:r>
        <w:rPr>
          <w:rFonts w:hint="eastAsia" w:ascii="宋体" w:hAnsi="宋体"/>
          <w:color w:val="000000"/>
          <w:sz w:val="24"/>
        </w:rPr>
        <w:t>交通责任事故伤人率（   ）=经营人发生交通责任事故导致的受伤人数（   ）/运输船舶数（   ）</w:t>
      </w:r>
    </w:p>
    <w:p>
      <w:pPr>
        <w:spacing w:line="300" w:lineRule="exact"/>
        <w:ind w:left="1403" w:leftChars="37" w:hanging="1325" w:hangingChars="550"/>
        <w:rPr>
          <w:rFonts w:ascii="宋体" w:hAnsi="宋体"/>
          <w:b/>
          <w:color w:val="000000"/>
          <w:sz w:val="24"/>
        </w:rPr>
      </w:pPr>
    </w:p>
    <w:p>
      <w:pPr>
        <w:spacing w:line="300" w:lineRule="exact"/>
        <w:ind w:left="1403" w:leftChars="37" w:hanging="1325" w:hangingChars="550"/>
        <w:rPr>
          <w:rFonts w:ascii="宋体" w:hAnsi="宋体"/>
          <w:b/>
          <w:color w:val="000000"/>
          <w:sz w:val="24"/>
        </w:rPr>
      </w:pPr>
      <w:r>
        <w:rPr>
          <w:rFonts w:hint="eastAsia" w:ascii="宋体" w:hAnsi="宋体"/>
          <w:b/>
          <w:color w:val="000000"/>
          <w:sz w:val="24"/>
        </w:rPr>
        <w:t>-------------------------------------------------------------------</w:t>
      </w:r>
    </w:p>
    <w:p>
      <w:pPr>
        <w:spacing w:line="300" w:lineRule="exact"/>
        <w:ind w:left="1403" w:leftChars="37" w:hanging="1325" w:hangingChars="550"/>
        <w:rPr>
          <w:rFonts w:ascii="宋体" w:hAnsi="宋体"/>
          <w:b/>
          <w:color w:val="000000"/>
          <w:sz w:val="24"/>
        </w:rPr>
      </w:pPr>
      <w:r>
        <w:rPr>
          <w:rFonts w:hint="eastAsia" w:ascii="宋体" w:hAnsi="宋体"/>
          <w:b/>
          <w:color w:val="000000"/>
          <w:sz w:val="24"/>
        </w:rPr>
        <w:t>较大等级以上责任事故记录：</w:t>
      </w:r>
    </w:p>
    <w:p>
      <w:pPr>
        <w:spacing w:line="440" w:lineRule="exact"/>
        <w:rPr>
          <w:rFonts w:ascii="宋体" w:hAnsi="宋体"/>
          <w:color w:val="000000"/>
          <w:sz w:val="24"/>
          <w:u w:val="single"/>
        </w:rPr>
      </w:pPr>
      <w:r>
        <w:rPr>
          <w:rFonts w:hint="eastAsia" w:ascii="宋体" w:hAnsi="宋体"/>
          <w:color w:val="000000"/>
          <w:sz w:val="24"/>
        </w:rPr>
        <w:t>肇事船名</w:t>
      </w:r>
      <w:r>
        <w:rPr>
          <w:rFonts w:hint="eastAsia" w:ascii="宋体" w:hAnsi="宋体"/>
          <w:color w:val="000000"/>
          <w:sz w:val="24"/>
          <w:u w:val="single"/>
        </w:rPr>
        <w:t xml:space="preserve">          </w:t>
      </w:r>
      <w:r>
        <w:rPr>
          <w:rFonts w:hint="eastAsia" w:ascii="宋体" w:hAnsi="宋体"/>
          <w:color w:val="000000"/>
          <w:sz w:val="24"/>
        </w:rPr>
        <w:t xml:space="preserve"> 船舶营运证号</w:t>
      </w:r>
      <w:r>
        <w:rPr>
          <w:rFonts w:hint="eastAsia" w:ascii="宋体" w:hAnsi="宋体"/>
          <w:color w:val="000000"/>
          <w:sz w:val="24"/>
          <w:u w:val="single"/>
        </w:rPr>
        <w:t xml:space="preserve">         </w:t>
      </w:r>
      <w:r>
        <w:rPr>
          <w:rFonts w:hint="eastAsia" w:ascii="宋体" w:hAnsi="宋体"/>
          <w:color w:val="000000"/>
          <w:sz w:val="24"/>
        </w:rPr>
        <w:t xml:space="preserve"> 所有人</w:t>
      </w:r>
      <w:r>
        <w:rPr>
          <w:rFonts w:hint="eastAsia" w:ascii="宋体" w:hAnsi="宋体"/>
          <w:color w:val="000000"/>
          <w:sz w:val="24"/>
          <w:u w:val="single"/>
        </w:rPr>
        <w:t xml:space="preserve">       </w:t>
      </w:r>
      <w:r>
        <w:rPr>
          <w:rFonts w:hint="eastAsia" w:ascii="宋体" w:hAnsi="宋体"/>
          <w:color w:val="000000"/>
          <w:sz w:val="24"/>
        </w:rPr>
        <w:t xml:space="preserve"> 经营人</w:t>
      </w:r>
      <w:r>
        <w:rPr>
          <w:rFonts w:hint="eastAsia" w:ascii="宋体" w:hAnsi="宋体"/>
          <w:color w:val="000000"/>
          <w:sz w:val="24"/>
          <w:u w:val="single"/>
        </w:rPr>
        <w:t xml:space="preserve">        </w:t>
      </w:r>
    </w:p>
    <w:p>
      <w:pPr>
        <w:spacing w:line="440" w:lineRule="exact"/>
        <w:rPr>
          <w:rFonts w:ascii="宋体" w:hAnsi="宋体"/>
          <w:color w:val="000000"/>
          <w:sz w:val="24"/>
        </w:rPr>
      </w:pPr>
      <w:r>
        <w:rPr>
          <w:rFonts w:hint="eastAsia" w:ascii="宋体" w:hAnsi="宋体"/>
          <w:color w:val="000000"/>
          <w:sz w:val="24"/>
        </w:rPr>
        <w:t>肇事地点</w:t>
      </w:r>
      <w:r>
        <w:rPr>
          <w:rFonts w:hint="eastAsia" w:ascii="宋体" w:hAnsi="宋体"/>
          <w:color w:val="000000"/>
          <w:sz w:val="24"/>
          <w:u w:val="single"/>
        </w:rPr>
        <w:t xml:space="preserve">                                   </w:t>
      </w:r>
      <w:r>
        <w:rPr>
          <w:rFonts w:hint="eastAsia" w:ascii="宋体" w:hAnsi="宋体"/>
          <w:color w:val="000000"/>
          <w:sz w:val="24"/>
        </w:rPr>
        <w:t>责任事故时间</w:t>
      </w:r>
      <w:r>
        <w:rPr>
          <w:rFonts w:hint="eastAsia" w:ascii="宋体" w:hAnsi="宋体"/>
          <w:color w:val="000000"/>
          <w:sz w:val="24"/>
          <w:u w:val="single"/>
        </w:rPr>
        <w:t xml:space="preserve">               </w:t>
      </w:r>
    </w:p>
    <w:p>
      <w:pPr>
        <w:spacing w:line="440" w:lineRule="exact"/>
        <w:rPr>
          <w:rFonts w:ascii="宋体" w:hAnsi="宋体"/>
          <w:color w:val="000000"/>
          <w:sz w:val="24"/>
          <w:u w:val="single"/>
        </w:rPr>
      </w:pPr>
      <w:r>
        <w:rPr>
          <w:rFonts w:hint="eastAsia" w:ascii="宋体" w:hAnsi="宋体"/>
          <w:color w:val="000000"/>
          <w:sz w:val="24"/>
        </w:rPr>
        <w:t>死亡人数</w:t>
      </w:r>
      <w:r>
        <w:rPr>
          <w:rFonts w:hint="eastAsia" w:ascii="宋体" w:hAnsi="宋体"/>
          <w:color w:val="000000"/>
          <w:sz w:val="24"/>
          <w:u w:val="single"/>
        </w:rPr>
        <w:t xml:space="preserve">                </w:t>
      </w:r>
      <w:r>
        <w:rPr>
          <w:rFonts w:hint="eastAsia" w:ascii="宋体" w:hAnsi="宋体"/>
          <w:color w:val="000000"/>
          <w:sz w:val="24"/>
        </w:rPr>
        <w:t>受伤人数</w:t>
      </w:r>
      <w:r>
        <w:rPr>
          <w:rFonts w:hint="eastAsia" w:ascii="宋体" w:hAnsi="宋体"/>
          <w:color w:val="000000"/>
          <w:sz w:val="24"/>
          <w:u w:val="single"/>
        </w:rPr>
        <w:t xml:space="preserve">           </w:t>
      </w:r>
      <w:r>
        <w:rPr>
          <w:rFonts w:hint="eastAsia" w:ascii="宋体" w:hAnsi="宋体"/>
          <w:color w:val="000000"/>
          <w:sz w:val="24"/>
        </w:rPr>
        <w:t>事故损失（万元）</w:t>
      </w:r>
      <w:r>
        <w:rPr>
          <w:rFonts w:hint="eastAsia" w:ascii="宋体" w:hAnsi="宋体"/>
          <w:color w:val="000000"/>
          <w:sz w:val="24"/>
          <w:u w:val="single"/>
        </w:rPr>
        <w:t xml:space="preserve">                  </w:t>
      </w:r>
    </w:p>
    <w:p>
      <w:pPr>
        <w:spacing w:line="440" w:lineRule="exact"/>
        <w:rPr>
          <w:rFonts w:ascii="宋体" w:hAnsi="宋体"/>
          <w:color w:val="000000"/>
          <w:sz w:val="24"/>
        </w:rPr>
      </w:pPr>
      <w:r>
        <w:rPr>
          <w:rFonts w:hint="eastAsia" w:ascii="宋体" w:hAnsi="宋体"/>
          <w:color w:val="000000"/>
          <w:sz w:val="24"/>
        </w:rPr>
        <w:t>事故责任认定情况</w:t>
      </w:r>
      <w:r>
        <w:rPr>
          <w:rFonts w:hint="eastAsia" w:ascii="宋体" w:hAnsi="宋体"/>
          <w:color w:val="000000"/>
          <w:sz w:val="24"/>
          <w:u w:val="single"/>
        </w:rPr>
        <w:t xml:space="preserve">                                                                   </w:t>
      </w:r>
    </w:p>
    <w:p>
      <w:pPr>
        <w:spacing w:line="300" w:lineRule="exact"/>
        <w:ind w:left="1403" w:leftChars="37" w:hanging="1325" w:hangingChars="550"/>
        <w:rPr>
          <w:rFonts w:ascii="宋体" w:hAnsi="宋体"/>
          <w:b/>
          <w:color w:val="000000"/>
          <w:sz w:val="24"/>
        </w:rPr>
      </w:pPr>
    </w:p>
    <w:p>
      <w:pPr>
        <w:spacing w:line="300" w:lineRule="exact"/>
        <w:ind w:left="1403" w:leftChars="37" w:hanging="1325" w:hangingChars="550"/>
        <w:rPr>
          <w:rFonts w:ascii="宋体" w:hAnsi="宋体"/>
          <w:b/>
          <w:color w:val="000000"/>
          <w:sz w:val="24"/>
        </w:rPr>
      </w:pPr>
      <w:r>
        <w:rPr>
          <w:rFonts w:hint="eastAsia" w:ascii="宋体" w:hAnsi="宋体"/>
          <w:b/>
          <w:color w:val="000000"/>
          <w:sz w:val="24"/>
        </w:rPr>
        <w:t>-----------------------------------</w:t>
      </w:r>
    </w:p>
    <w:p>
      <w:pPr>
        <w:spacing w:line="300" w:lineRule="exact"/>
        <w:ind w:left="1403" w:leftChars="37" w:hanging="1325" w:hangingChars="550"/>
        <w:rPr>
          <w:rFonts w:ascii="宋体" w:hAnsi="宋体"/>
          <w:b/>
          <w:color w:val="000000"/>
          <w:sz w:val="24"/>
        </w:rPr>
      </w:pPr>
      <w:r>
        <w:rPr>
          <w:rFonts w:hint="eastAsia" w:ascii="宋体" w:hAnsi="宋体"/>
          <w:b/>
          <w:color w:val="000000"/>
          <w:sz w:val="24"/>
        </w:rPr>
        <w:t>一般等级以下责任事故记录：</w:t>
      </w:r>
    </w:p>
    <w:p>
      <w:pPr>
        <w:spacing w:line="440" w:lineRule="exact"/>
        <w:rPr>
          <w:rFonts w:ascii="宋体" w:hAnsi="宋体"/>
          <w:color w:val="000000"/>
          <w:sz w:val="24"/>
          <w:u w:val="single"/>
        </w:rPr>
      </w:pPr>
      <w:r>
        <w:rPr>
          <w:rFonts w:hint="eastAsia" w:ascii="宋体" w:hAnsi="宋体"/>
          <w:color w:val="000000"/>
          <w:sz w:val="24"/>
        </w:rPr>
        <w:t>肇事船名</w:t>
      </w:r>
      <w:r>
        <w:rPr>
          <w:rFonts w:hint="eastAsia" w:ascii="宋体" w:hAnsi="宋体"/>
          <w:color w:val="000000"/>
          <w:sz w:val="24"/>
          <w:u w:val="single"/>
        </w:rPr>
        <w:t xml:space="preserve">          </w:t>
      </w:r>
      <w:r>
        <w:rPr>
          <w:rFonts w:hint="eastAsia" w:ascii="宋体" w:hAnsi="宋体"/>
          <w:color w:val="000000"/>
          <w:sz w:val="24"/>
        </w:rPr>
        <w:t xml:space="preserve"> 船舶营运证号</w:t>
      </w:r>
      <w:r>
        <w:rPr>
          <w:rFonts w:hint="eastAsia" w:ascii="宋体" w:hAnsi="宋体"/>
          <w:color w:val="000000"/>
          <w:sz w:val="24"/>
          <w:u w:val="single"/>
        </w:rPr>
        <w:t xml:space="preserve">         </w:t>
      </w:r>
      <w:r>
        <w:rPr>
          <w:rFonts w:hint="eastAsia" w:ascii="宋体" w:hAnsi="宋体"/>
          <w:color w:val="000000"/>
          <w:sz w:val="24"/>
        </w:rPr>
        <w:t xml:space="preserve"> 所有人</w:t>
      </w:r>
      <w:r>
        <w:rPr>
          <w:rFonts w:hint="eastAsia" w:ascii="宋体" w:hAnsi="宋体"/>
          <w:color w:val="000000"/>
          <w:sz w:val="24"/>
          <w:u w:val="single"/>
        </w:rPr>
        <w:t xml:space="preserve">       </w:t>
      </w:r>
      <w:r>
        <w:rPr>
          <w:rFonts w:hint="eastAsia" w:ascii="宋体" w:hAnsi="宋体"/>
          <w:color w:val="000000"/>
          <w:sz w:val="24"/>
        </w:rPr>
        <w:t xml:space="preserve"> 经营人</w:t>
      </w:r>
      <w:r>
        <w:rPr>
          <w:rFonts w:hint="eastAsia" w:ascii="宋体" w:hAnsi="宋体"/>
          <w:color w:val="000000"/>
          <w:sz w:val="24"/>
          <w:u w:val="single"/>
        </w:rPr>
        <w:t xml:space="preserve">        </w:t>
      </w:r>
    </w:p>
    <w:p>
      <w:pPr>
        <w:spacing w:line="440" w:lineRule="exact"/>
        <w:rPr>
          <w:rFonts w:ascii="宋体" w:hAnsi="宋体"/>
          <w:color w:val="000000"/>
          <w:sz w:val="24"/>
        </w:rPr>
      </w:pPr>
      <w:r>
        <w:rPr>
          <w:rFonts w:hint="eastAsia" w:ascii="宋体" w:hAnsi="宋体"/>
          <w:color w:val="000000"/>
          <w:sz w:val="24"/>
        </w:rPr>
        <w:t>肇事地点</w:t>
      </w:r>
      <w:r>
        <w:rPr>
          <w:rFonts w:hint="eastAsia" w:ascii="宋体" w:hAnsi="宋体"/>
          <w:color w:val="000000"/>
          <w:sz w:val="24"/>
          <w:u w:val="single"/>
        </w:rPr>
        <w:t xml:space="preserve">                                   </w:t>
      </w:r>
      <w:r>
        <w:rPr>
          <w:rFonts w:hint="eastAsia" w:ascii="宋体" w:hAnsi="宋体"/>
          <w:color w:val="000000"/>
          <w:sz w:val="24"/>
        </w:rPr>
        <w:t>责任事故时间</w:t>
      </w:r>
      <w:r>
        <w:rPr>
          <w:rFonts w:hint="eastAsia" w:ascii="宋体" w:hAnsi="宋体"/>
          <w:color w:val="000000"/>
          <w:sz w:val="24"/>
          <w:u w:val="single"/>
        </w:rPr>
        <w:t xml:space="preserve">               </w:t>
      </w:r>
    </w:p>
    <w:p>
      <w:pPr>
        <w:spacing w:line="440" w:lineRule="exact"/>
        <w:rPr>
          <w:rFonts w:ascii="宋体" w:hAnsi="宋体"/>
          <w:color w:val="000000"/>
          <w:sz w:val="24"/>
          <w:u w:val="single"/>
        </w:rPr>
      </w:pPr>
      <w:r>
        <w:rPr>
          <w:rFonts w:hint="eastAsia" w:ascii="宋体" w:hAnsi="宋体"/>
          <w:color w:val="000000"/>
          <w:sz w:val="24"/>
        </w:rPr>
        <w:t>死亡人数</w:t>
      </w:r>
      <w:r>
        <w:rPr>
          <w:rFonts w:hint="eastAsia" w:ascii="宋体" w:hAnsi="宋体"/>
          <w:color w:val="000000"/>
          <w:sz w:val="24"/>
          <w:u w:val="single"/>
        </w:rPr>
        <w:t xml:space="preserve">                </w:t>
      </w:r>
      <w:r>
        <w:rPr>
          <w:rFonts w:hint="eastAsia" w:ascii="宋体" w:hAnsi="宋体"/>
          <w:color w:val="000000"/>
          <w:sz w:val="24"/>
        </w:rPr>
        <w:t>受伤人数</w:t>
      </w:r>
      <w:r>
        <w:rPr>
          <w:rFonts w:hint="eastAsia" w:ascii="宋体" w:hAnsi="宋体"/>
          <w:color w:val="000000"/>
          <w:sz w:val="24"/>
          <w:u w:val="single"/>
        </w:rPr>
        <w:t xml:space="preserve">           </w:t>
      </w:r>
      <w:r>
        <w:rPr>
          <w:rFonts w:hint="eastAsia" w:ascii="宋体" w:hAnsi="宋体"/>
          <w:color w:val="000000"/>
          <w:sz w:val="24"/>
        </w:rPr>
        <w:t>事故损失（万元）</w:t>
      </w:r>
      <w:r>
        <w:rPr>
          <w:rFonts w:hint="eastAsia" w:ascii="宋体" w:hAnsi="宋体"/>
          <w:color w:val="000000"/>
          <w:sz w:val="24"/>
          <w:u w:val="single"/>
        </w:rPr>
        <w:t xml:space="preserve">                  </w:t>
      </w:r>
    </w:p>
    <w:p>
      <w:pPr>
        <w:spacing w:line="440" w:lineRule="exact"/>
        <w:rPr>
          <w:rFonts w:ascii="宋体" w:hAnsi="宋体"/>
          <w:b/>
          <w:color w:val="000000"/>
          <w:spacing w:val="20"/>
          <w:sz w:val="24"/>
        </w:rPr>
      </w:pPr>
      <w:r>
        <w:rPr>
          <w:rFonts w:hint="eastAsia" w:ascii="宋体" w:hAnsi="宋体"/>
          <w:color w:val="000000"/>
          <w:sz w:val="24"/>
        </w:rPr>
        <w:t>事故责任认定情况</w:t>
      </w:r>
      <w:r>
        <w:rPr>
          <w:rFonts w:hint="eastAsia" w:ascii="宋体" w:hAnsi="宋体"/>
          <w:color w:val="000000"/>
          <w:sz w:val="24"/>
          <w:u w:val="single"/>
        </w:rPr>
        <w:t xml:space="preserve">                                                       </w:t>
      </w:r>
    </w:p>
    <w:p>
      <w:pPr>
        <w:spacing w:line="300" w:lineRule="exact"/>
        <w:ind w:left="1403" w:leftChars="37" w:hanging="1325" w:hangingChars="550"/>
        <w:rPr>
          <w:rFonts w:ascii="宋体" w:hAnsi="宋体"/>
          <w:b/>
          <w:color w:val="000000"/>
          <w:sz w:val="24"/>
        </w:rPr>
      </w:pPr>
    </w:p>
    <w:p>
      <w:pPr>
        <w:spacing w:line="300" w:lineRule="exact"/>
        <w:ind w:left="1403" w:leftChars="37" w:hanging="1325" w:hangingChars="550"/>
        <w:rPr>
          <w:rFonts w:ascii="宋体" w:hAnsi="宋体"/>
          <w:b/>
          <w:color w:val="000000"/>
          <w:sz w:val="24"/>
        </w:rPr>
      </w:pPr>
      <w:r>
        <w:rPr>
          <w:rFonts w:hint="eastAsia" w:ascii="宋体" w:hAnsi="宋体"/>
          <w:b/>
          <w:color w:val="000000"/>
          <w:sz w:val="24"/>
        </w:rPr>
        <w:t>-------------------------------------------------------------------</w:t>
      </w:r>
    </w:p>
    <w:p>
      <w:pPr>
        <w:spacing w:line="440" w:lineRule="exact"/>
        <w:rPr>
          <w:rFonts w:ascii="宋体" w:hAnsi="宋体"/>
          <w:b/>
          <w:color w:val="000000"/>
          <w:sz w:val="24"/>
        </w:rPr>
      </w:pPr>
      <w:r>
        <w:rPr>
          <w:rFonts w:hint="eastAsia" w:ascii="宋体" w:hAnsi="宋体"/>
          <w:b/>
          <w:color w:val="000000"/>
          <w:sz w:val="24"/>
        </w:rPr>
        <w:t>安全生产考核记录：</w:t>
      </w:r>
    </w:p>
    <w:p>
      <w:pPr>
        <w:spacing w:line="440" w:lineRule="exact"/>
        <w:rPr>
          <w:rFonts w:ascii="宋体" w:hAnsi="宋体"/>
          <w:color w:val="000000"/>
          <w:sz w:val="24"/>
          <w:u w:val="single"/>
        </w:rPr>
      </w:pPr>
      <w:r>
        <w:rPr>
          <w:rFonts w:hint="eastAsia" w:ascii="宋体" w:hAnsi="宋体"/>
          <w:color w:val="000000"/>
          <w:sz w:val="24"/>
        </w:rPr>
        <w:t xml:space="preserve">时间 </w:t>
      </w:r>
      <w:r>
        <w:rPr>
          <w:rFonts w:hint="eastAsia" w:ascii="宋体" w:hAnsi="宋体"/>
          <w:color w:val="000000"/>
          <w:sz w:val="24"/>
          <w:u w:val="single"/>
        </w:rPr>
        <w:t xml:space="preserve">                       </w:t>
      </w:r>
      <w:r>
        <w:rPr>
          <w:rFonts w:hint="eastAsia" w:ascii="宋体" w:hAnsi="宋体"/>
          <w:color w:val="000000"/>
          <w:sz w:val="24"/>
        </w:rPr>
        <w:t>事项</w:t>
      </w:r>
      <w:r>
        <w:rPr>
          <w:rFonts w:hint="eastAsia" w:ascii="宋体" w:hAnsi="宋体"/>
          <w:color w:val="000000"/>
          <w:sz w:val="24"/>
          <w:u w:val="single"/>
        </w:rPr>
        <w:t xml:space="preserve">                                              </w:t>
      </w:r>
    </w:p>
    <w:p>
      <w:pPr>
        <w:spacing w:line="440" w:lineRule="exact"/>
        <w:rPr>
          <w:rFonts w:ascii="宋体" w:hAnsi="宋体"/>
          <w:color w:val="000000"/>
          <w:sz w:val="24"/>
          <w:u w:val="single"/>
        </w:rPr>
      </w:pPr>
      <w:r>
        <w:rPr>
          <w:rFonts w:hint="eastAsia" w:ascii="宋体" w:hAnsi="宋体"/>
          <w:color w:val="000000"/>
          <w:sz w:val="24"/>
        </w:rPr>
        <w:t>处理情况</w:t>
      </w:r>
      <w:r>
        <w:rPr>
          <w:rFonts w:hint="eastAsia" w:ascii="宋体" w:hAnsi="宋体"/>
          <w:color w:val="000000"/>
          <w:sz w:val="24"/>
          <w:u w:val="single"/>
        </w:rPr>
        <w:t xml:space="preserve">                                                                 </w:t>
      </w:r>
    </w:p>
    <w:p>
      <w:pPr>
        <w:spacing w:line="440" w:lineRule="exact"/>
        <w:rPr>
          <w:rFonts w:ascii="宋体" w:hAnsi="宋体"/>
          <w:color w:val="000000"/>
          <w:sz w:val="24"/>
          <w:u w:val="single"/>
        </w:rPr>
      </w:pPr>
      <w:r>
        <w:rPr>
          <w:rFonts w:hint="eastAsia" w:ascii="宋体" w:hAnsi="宋体"/>
          <w:color w:val="000000"/>
          <w:sz w:val="24"/>
          <w:u w:val="single"/>
        </w:rPr>
        <w:t xml:space="preserve">                                                                       </w:t>
      </w:r>
    </w:p>
    <w:p>
      <w:pPr>
        <w:spacing w:line="440" w:lineRule="exact"/>
        <w:ind w:firstLine="960" w:firstLineChars="400"/>
        <w:rPr>
          <w:rFonts w:ascii="宋体" w:hAnsi="宋体"/>
          <w:b/>
          <w:color w:val="000000"/>
          <w:sz w:val="28"/>
          <w:szCs w:val="28"/>
        </w:rPr>
      </w:pPr>
      <w:r>
        <w:rPr>
          <w:rFonts w:eastAsia="新宋体"/>
          <w:color w:val="000000"/>
          <w:sz w:val="24"/>
          <w:u w:val="single"/>
        </w:rPr>
        <w:br w:type="page"/>
      </w:r>
      <w:r>
        <w:rPr>
          <w:rFonts w:hint="eastAsia" w:ascii="宋体" w:hAnsi="宋体"/>
          <w:b/>
          <w:color w:val="000000"/>
          <w:sz w:val="28"/>
          <w:szCs w:val="28"/>
        </w:rPr>
        <w:t>（三）</w:t>
      </w:r>
    </w:p>
    <w:tbl>
      <w:tblPr>
        <w:tblStyle w:val="6"/>
        <w:tblpPr w:leftFromText="180" w:rightFromText="180" w:vertAnchor="text" w:horzAnchor="margin" w:tblpXSpec="right" w:tblpY="-45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3652" w:type="dxa"/>
            <w:tcBorders>
              <w:top w:val="double" w:color="auto" w:sz="4" w:space="0"/>
              <w:left w:val="double" w:color="auto" w:sz="4" w:space="0"/>
              <w:bottom w:val="double" w:color="auto" w:sz="4" w:space="0"/>
              <w:right w:val="double" w:color="auto" w:sz="4" w:space="0"/>
            </w:tcBorders>
            <w:vAlign w:val="center"/>
          </w:tcPr>
          <w:p>
            <w:pPr>
              <w:spacing w:line="400" w:lineRule="exact"/>
              <w:jc w:val="center"/>
              <w:rPr>
                <w:rFonts w:ascii="宋体" w:hAnsi="宋体"/>
                <w:b/>
                <w:color w:val="000000"/>
                <w:sz w:val="28"/>
                <w:szCs w:val="28"/>
              </w:rPr>
            </w:pPr>
            <w:r>
              <w:rPr>
                <w:rFonts w:hint="eastAsia" w:ascii="宋体" w:hAnsi="宋体"/>
                <w:b/>
                <w:color w:val="000000"/>
                <w:sz w:val="28"/>
                <w:szCs w:val="28"/>
              </w:rPr>
              <w:t>统一社会信用代码：</w:t>
            </w:r>
            <w:r>
              <w:rPr>
                <w:rFonts w:hint="eastAsia" w:ascii="宋体" w:hAnsi="宋体"/>
                <w:b/>
                <w:color w:val="000000"/>
                <w:sz w:val="28"/>
                <w:szCs w:val="28"/>
                <w:u w:val="single"/>
              </w:rPr>
              <w:t xml:space="preserve">            </w:t>
            </w:r>
          </w:p>
          <w:p>
            <w:pPr>
              <w:spacing w:line="400" w:lineRule="exact"/>
              <w:jc w:val="center"/>
              <w:rPr>
                <w:rFonts w:ascii="宋体" w:hAnsi="宋体"/>
                <w:b/>
                <w:i/>
                <w:color w:val="000000"/>
                <w:sz w:val="28"/>
                <w:szCs w:val="28"/>
              </w:rPr>
            </w:pPr>
            <w:r>
              <w:rPr>
                <w:rFonts w:hint="eastAsia" w:ascii="宋体" w:hAnsi="宋体"/>
                <w:b/>
                <w:color w:val="000000"/>
                <w:sz w:val="28"/>
                <w:szCs w:val="28"/>
              </w:rPr>
              <w:t xml:space="preserve"> 经营许可证号：</w:t>
            </w:r>
            <w:r>
              <w:rPr>
                <w:rFonts w:hint="eastAsia" w:ascii="宋体" w:hAnsi="宋体"/>
                <w:b/>
                <w:color w:val="000000"/>
                <w:sz w:val="28"/>
                <w:szCs w:val="28"/>
                <w:u w:val="single"/>
              </w:rPr>
              <w:t xml:space="preserve">                </w:t>
            </w:r>
          </w:p>
        </w:tc>
      </w:tr>
    </w:tbl>
    <w:p>
      <w:pPr>
        <w:jc w:val="left"/>
        <w:rPr>
          <w:rFonts w:ascii="宋体" w:hAnsi="宋体"/>
          <w:b/>
          <w:bCs/>
          <w:color w:val="000000"/>
          <w:spacing w:val="20"/>
          <w:sz w:val="28"/>
          <w:szCs w:val="28"/>
        </w:rPr>
      </w:pPr>
      <w:r>
        <w:rPr>
          <w:rFonts w:hint="eastAsia" w:ascii="宋体" w:hAnsi="宋体"/>
          <w:b/>
          <w:bCs/>
          <w:color w:val="000000"/>
          <w:sz w:val="28"/>
          <w:szCs w:val="28"/>
          <w:lang w:eastAsia="zh-CN"/>
        </w:rPr>
        <w:t>水路运输及辅助业务</w:t>
      </w:r>
      <w:r>
        <w:rPr>
          <w:rFonts w:hint="eastAsia" w:ascii="宋体" w:hAnsi="宋体"/>
          <w:b/>
          <w:bCs/>
          <w:color w:val="000000"/>
          <w:sz w:val="28"/>
          <w:szCs w:val="28"/>
        </w:rPr>
        <w:t>经营人</w:t>
      </w:r>
    </w:p>
    <w:p>
      <w:pPr>
        <w:keepNext/>
        <w:keepLines/>
        <w:outlineLvl w:val="1"/>
        <w:rPr>
          <w:rFonts w:ascii="宋体" w:hAnsi="宋体" w:cs="宋体"/>
          <w:b/>
          <w:color w:val="000000"/>
          <w:spacing w:val="20"/>
          <w:kern w:val="0"/>
          <w:sz w:val="28"/>
          <w:szCs w:val="28"/>
        </w:rPr>
      </w:pPr>
      <w:r>
        <w:rPr>
          <w:rFonts w:hint="eastAsia" w:ascii="宋体" w:hAnsi="宋体" w:cs="宋体"/>
          <w:b/>
          <w:bCs/>
          <w:color w:val="000000"/>
          <w:kern w:val="0"/>
          <w:sz w:val="28"/>
          <w:szCs w:val="28"/>
        </w:rPr>
        <w:t xml:space="preserve"> </w:t>
      </w:r>
      <w:r>
        <w:rPr>
          <w:rFonts w:hint="eastAsia" w:ascii="宋体" w:hAnsi="宋体" w:cs="宋体"/>
          <w:b/>
          <w:bCs/>
          <w:color w:val="000000"/>
          <w:kern w:val="0"/>
          <w:sz w:val="28"/>
          <w:szCs w:val="28"/>
          <w:lang w:val="en-US" w:eastAsia="zh-CN"/>
        </w:rPr>
        <w:t xml:space="preserve"> </w:t>
      </w:r>
      <w:r>
        <w:rPr>
          <w:rFonts w:hint="eastAsia" w:ascii="宋体" w:hAnsi="宋体" w:cs="宋体"/>
          <w:b/>
          <w:bCs/>
          <w:color w:val="000000"/>
          <w:kern w:val="0"/>
          <w:sz w:val="28"/>
          <w:szCs w:val="28"/>
        </w:rPr>
        <w:t xml:space="preserve"> </w:t>
      </w:r>
      <w:bookmarkStart w:id="13" w:name="_Toc449452569"/>
      <w:r>
        <w:rPr>
          <w:rFonts w:hint="eastAsia" w:ascii="宋体" w:hAnsi="宋体" w:cs="宋体"/>
          <w:b/>
          <w:bCs/>
          <w:color w:val="000000"/>
          <w:spacing w:val="78"/>
          <w:kern w:val="0"/>
          <w:sz w:val="28"/>
          <w:szCs w:val="28"/>
        </w:rPr>
        <w:t>经营行为情</w:t>
      </w:r>
      <w:r>
        <w:rPr>
          <w:rFonts w:hint="eastAsia" w:ascii="宋体" w:hAnsi="宋体" w:cs="宋体"/>
          <w:b/>
          <w:bCs/>
          <w:color w:val="000000"/>
          <w:spacing w:val="-1"/>
          <w:kern w:val="0"/>
          <w:sz w:val="28"/>
          <w:szCs w:val="28"/>
        </w:rPr>
        <w:t>况</w:t>
      </w:r>
      <w:bookmarkEnd w:id="13"/>
    </w:p>
    <w:p>
      <w:pPr>
        <w:spacing w:line="280" w:lineRule="exact"/>
        <w:ind w:left="1316" w:leftChars="143" w:hanging="1016" w:hangingChars="482"/>
        <w:rPr>
          <w:rFonts w:ascii="宋体" w:hAnsi="宋体"/>
          <w:b/>
          <w:i/>
          <w:color w:val="000000"/>
          <w:szCs w:val="21"/>
        </w:rPr>
      </w:pPr>
      <w:r>
        <w:rPr>
          <w:rFonts w:hint="eastAsia" w:ascii="宋体" w:hAnsi="宋体"/>
          <w:b/>
          <w:color w:val="000000"/>
          <w:szCs w:val="21"/>
        </w:rPr>
        <w:t>填报说明：</w:t>
      </w:r>
      <w:r>
        <w:rPr>
          <w:rFonts w:hint="eastAsia" w:ascii="宋体" w:hAnsi="宋体"/>
          <w:bCs/>
          <w:iCs/>
          <w:color w:val="000000"/>
          <w:szCs w:val="21"/>
        </w:rPr>
        <w:t>本表由水路运输管理部门及海事管理机构提供的数据填写。</w:t>
      </w:r>
    </w:p>
    <w:p>
      <w:pPr>
        <w:spacing w:line="300" w:lineRule="exact"/>
        <w:ind w:left="1624" w:leftChars="37" w:hanging="1546" w:hangingChars="550"/>
        <w:rPr>
          <w:rFonts w:ascii="宋体" w:hAnsi="宋体"/>
          <w:b/>
          <w:color w:val="000000"/>
          <w:sz w:val="28"/>
          <w:szCs w:val="28"/>
        </w:rPr>
      </w:pPr>
      <w:r>
        <w:rPr>
          <w:rFonts w:hint="eastAsia" w:ascii="宋体" w:hAnsi="宋体"/>
          <w:b/>
          <w:color w:val="000000"/>
          <w:sz w:val="28"/>
          <w:szCs w:val="28"/>
        </w:rPr>
        <w:t>----------------------------------------------------------</w:t>
      </w:r>
    </w:p>
    <w:p>
      <w:pPr>
        <w:spacing w:line="300" w:lineRule="exact"/>
        <w:ind w:left="1508" w:leftChars="37" w:hanging="1430" w:hangingChars="550"/>
        <w:jc w:val="center"/>
        <w:rPr>
          <w:rFonts w:ascii="宋体" w:hAnsi="宋体"/>
          <w:color w:val="000000"/>
          <w:sz w:val="26"/>
          <w:szCs w:val="26"/>
        </w:rPr>
      </w:pPr>
      <w:r>
        <w:rPr>
          <w:rFonts w:hint="eastAsia" w:ascii="宋体" w:hAnsi="宋体"/>
          <w:color w:val="000000"/>
          <w:sz w:val="26"/>
          <w:szCs w:val="26"/>
        </w:rPr>
        <w:t>违法行为累积记分值（   ）=∑违法行为次数（   ）×每次扣分分值</w:t>
      </w:r>
    </w:p>
    <w:p>
      <w:pPr>
        <w:spacing w:line="300" w:lineRule="exact"/>
        <w:ind w:left="1624" w:leftChars="37" w:hanging="1546" w:hangingChars="550"/>
        <w:rPr>
          <w:rFonts w:ascii="宋体" w:hAnsi="宋体"/>
          <w:b/>
          <w:color w:val="000000"/>
          <w:sz w:val="28"/>
          <w:szCs w:val="28"/>
        </w:rPr>
      </w:pPr>
      <w:r>
        <w:rPr>
          <w:rFonts w:hint="eastAsia" w:ascii="宋体" w:hAnsi="宋体"/>
          <w:b/>
          <w:color w:val="000000"/>
          <w:sz w:val="28"/>
          <w:szCs w:val="28"/>
        </w:rPr>
        <w:t>----------------------------------------------------------</w:t>
      </w:r>
    </w:p>
    <w:p>
      <w:pPr>
        <w:pBdr>
          <w:bottom w:val="single" w:color="auto" w:sz="6" w:space="1"/>
        </w:pBdr>
        <w:spacing w:line="400" w:lineRule="exact"/>
        <w:ind w:left="1624" w:leftChars="37" w:hanging="1546" w:hangingChars="550"/>
        <w:rPr>
          <w:rFonts w:ascii="宋体" w:hAnsi="宋体"/>
          <w:b/>
          <w:color w:val="000000"/>
          <w:sz w:val="28"/>
          <w:szCs w:val="28"/>
        </w:rPr>
      </w:pPr>
      <w:r>
        <w:rPr>
          <w:rFonts w:hint="eastAsia" w:ascii="宋体" w:hAnsi="宋体"/>
          <w:b/>
          <w:color w:val="000000"/>
          <w:sz w:val="28"/>
          <w:szCs w:val="28"/>
        </w:rPr>
        <w:t>违法行为累积记分项目记录：</w:t>
      </w:r>
    </w:p>
    <w:p>
      <w:pPr>
        <w:spacing w:line="400" w:lineRule="exact"/>
        <w:rPr>
          <w:rFonts w:hint="eastAsia" w:ascii="宋体" w:hAnsi="宋体"/>
          <w:b/>
          <w:color w:val="000000"/>
          <w:sz w:val="28"/>
          <w:szCs w:val="28"/>
        </w:rPr>
      </w:pPr>
    </w:p>
    <w:tbl>
      <w:tblPr>
        <w:tblStyle w:val="6"/>
        <w:tblW w:w="9230" w:type="dxa"/>
        <w:jc w:val="center"/>
        <w:tblLayout w:type="fixed"/>
        <w:tblCellMar>
          <w:top w:w="0" w:type="dxa"/>
          <w:left w:w="108" w:type="dxa"/>
          <w:bottom w:w="0" w:type="dxa"/>
          <w:right w:w="108" w:type="dxa"/>
        </w:tblCellMar>
      </w:tblPr>
      <w:tblGrid>
        <w:gridCol w:w="819"/>
        <w:gridCol w:w="1059"/>
        <w:gridCol w:w="1101"/>
        <w:gridCol w:w="1389"/>
        <w:gridCol w:w="2192"/>
        <w:gridCol w:w="1459"/>
        <w:gridCol w:w="1211"/>
      </w:tblGrid>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sz w:val="28"/>
                <w:szCs w:val="28"/>
              </w:rPr>
            </w:pPr>
            <w:r>
              <w:rPr>
                <w:rFonts w:hint="eastAsia" w:ascii="宋体" w:hAnsi="宋体"/>
                <w:b/>
                <w:color w:val="000000"/>
                <w:sz w:val="28"/>
                <w:szCs w:val="28"/>
              </w:rPr>
              <w:t>序号</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sz w:val="28"/>
                <w:szCs w:val="28"/>
              </w:rPr>
            </w:pPr>
            <w:r>
              <w:rPr>
                <w:rFonts w:hint="eastAsia" w:ascii="宋体" w:hAnsi="宋体"/>
                <w:b/>
                <w:color w:val="000000"/>
                <w:sz w:val="28"/>
                <w:szCs w:val="28"/>
              </w:rPr>
              <w:t>时间</w:t>
            </w:r>
          </w:p>
        </w:tc>
        <w:tc>
          <w:tcPr>
            <w:tcW w:w="11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sz w:val="28"/>
                <w:szCs w:val="28"/>
              </w:rPr>
            </w:pPr>
            <w:r>
              <w:rPr>
                <w:rFonts w:hint="eastAsia" w:ascii="宋体" w:hAnsi="宋体"/>
                <w:b/>
                <w:color w:val="000000"/>
                <w:sz w:val="28"/>
                <w:szCs w:val="28"/>
              </w:rPr>
              <w:t>地点</w:t>
            </w:r>
          </w:p>
        </w:tc>
        <w:tc>
          <w:tcPr>
            <w:tcW w:w="13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sz w:val="28"/>
                <w:szCs w:val="28"/>
              </w:rPr>
            </w:pPr>
            <w:r>
              <w:rPr>
                <w:rFonts w:hint="eastAsia" w:ascii="宋体" w:hAnsi="宋体"/>
                <w:b/>
                <w:color w:val="000000"/>
                <w:sz w:val="28"/>
                <w:szCs w:val="28"/>
              </w:rPr>
              <w:t>违章船名</w:t>
            </w:r>
          </w:p>
        </w:tc>
        <w:tc>
          <w:tcPr>
            <w:tcW w:w="2192" w:type="dxa"/>
            <w:tcBorders>
              <w:top w:val="single" w:color="auto" w:sz="4" w:space="0"/>
              <w:left w:val="single" w:color="auto" w:sz="4" w:space="0"/>
              <w:bottom w:val="single" w:color="auto" w:sz="4" w:space="0"/>
              <w:right w:val="single" w:color="auto" w:sz="4" w:space="0"/>
            </w:tcBorders>
            <w:vAlign w:val="center"/>
          </w:tcPr>
          <w:p>
            <w:pPr>
              <w:ind w:left="420"/>
              <w:jc w:val="center"/>
              <w:rPr>
                <w:rFonts w:ascii="宋体" w:hAnsi="宋体"/>
                <w:b/>
                <w:color w:val="000000"/>
                <w:sz w:val="28"/>
                <w:szCs w:val="28"/>
              </w:rPr>
            </w:pPr>
            <w:r>
              <w:rPr>
                <w:rFonts w:hint="eastAsia" w:ascii="宋体" w:hAnsi="宋体"/>
                <w:b/>
                <w:color w:val="000000"/>
                <w:sz w:val="28"/>
                <w:szCs w:val="28"/>
              </w:rPr>
              <w:t>违法事实</w:t>
            </w:r>
          </w:p>
        </w:tc>
        <w:tc>
          <w:tcPr>
            <w:tcW w:w="14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sz w:val="28"/>
                <w:szCs w:val="28"/>
              </w:rPr>
            </w:pPr>
            <w:r>
              <w:rPr>
                <w:rFonts w:hint="eastAsia" w:ascii="宋体" w:hAnsi="宋体"/>
                <w:b/>
                <w:color w:val="000000"/>
                <w:sz w:val="28"/>
                <w:szCs w:val="28"/>
              </w:rPr>
              <w:t>处罚情况</w:t>
            </w:r>
          </w:p>
        </w:tc>
        <w:tc>
          <w:tcPr>
            <w:tcW w:w="121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sz w:val="28"/>
                <w:szCs w:val="28"/>
              </w:rPr>
            </w:pPr>
            <w:r>
              <w:rPr>
                <w:rFonts w:hint="eastAsia" w:ascii="宋体" w:hAnsi="宋体"/>
                <w:b/>
                <w:color w:val="000000"/>
                <w:sz w:val="28"/>
                <w:szCs w:val="28"/>
              </w:rPr>
              <w:t>查处机构</w:t>
            </w: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05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10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38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2192"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45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21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05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10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38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2192"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45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21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05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10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38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2192"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45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21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05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10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38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2192"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45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21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05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10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38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2192"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45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21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05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10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38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2192"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45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21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r>
    </w:tbl>
    <w:p>
      <w:pPr>
        <w:spacing w:line="400" w:lineRule="exact"/>
        <w:rPr>
          <w:rFonts w:hint="eastAsia" w:ascii="宋体" w:hAnsi="宋体"/>
          <w:b/>
          <w:color w:val="000000"/>
          <w:sz w:val="28"/>
          <w:szCs w:val="28"/>
        </w:rPr>
      </w:pPr>
    </w:p>
    <w:p>
      <w:pPr>
        <w:spacing w:line="700" w:lineRule="exact"/>
        <w:rPr>
          <w:rFonts w:ascii="宋体" w:hAnsi="宋体"/>
          <w:b/>
          <w:color w:val="000000"/>
          <w:sz w:val="28"/>
          <w:szCs w:val="28"/>
        </w:rPr>
      </w:pPr>
      <w:r>
        <w:rPr>
          <w:rFonts w:hint="eastAsia" w:ascii="宋体" w:hAnsi="宋体"/>
          <w:b/>
          <w:color w:val="000000"/>
          <w:sz w:val="28"/>
          <w:szCs w:val="28"/>
        </w:rPr>
        <w:t>其他经营行为评分项目：</w:t>
      </w:r>
    </w:p>
    <w:tbl>
      <w:tblPr>
        <w:tblStyle w:val="6"/>
        <w:tblW w:w="9230" w:type="dxa"/>
        <w:jc w:val="center"/>
        <w:tblLayout w:type="fixed"/>
        <w:tblCellMar>
          <w:top w:w="0" w:type="dxa"/>
          <w:left w:w="108" w:type="dxa"/>
          <w:bottom w:w="0" w:type="dxa"/>
          <w:right w:w="108" w:type="dxa"/>
        </w:tblCellMar>
      </w:tblPr>
      <w:tblGrid>
        <w:gridCol w:w="819"/>
        <w:gridCol w:w="1059"/>
        <w:gridCol w:w="1101"/>
        <w:gridCol w:w="3581"/>
        <w:gridCol w:w="2670"/>
      </w:tblGrid>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sz w:val="28"/>
                <w:szCs w:val="28"/>
              </w:rPr>
            </w:pPr>
            <w:r>
              <w:rPr>
                <w:rFonts w:hint="eastAsia" w:ascii="宋体" w:hAnsi="宋体"/>
                <w:b/>
                <w:color w:val="000000"/>
                <w:sz w:val="28"/>
                <w:szCs w:val="28"/>
              </w:rPr>
              <w:t>序号</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sz w:val="28"/>
                <w:szCs w:val="28"/>
              </w:rPr>
            </w:pPr>
            <w:r>
              <w:rPr>
                <w:rFonts w:hint="eastAsia" w:ascii="宋体" w:hAnsi="宋体"/>
                <w:b/>
                <w:color w:val="000000"/>
                <w:sz w:val="28"/>
                <w:szCs w:val="28"/>
              </w:rPr>
              <w:t>时间</w:t>
            </w:r>
          </w:p>
        </w:tc>
        <w:tc>
          <w:tcPr>
            <w:tcW w:w="11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sz w:val="28"/>
                <w:szCs w:val="28"/>
              </w:rPr>
            </w:pPr>
            <w:r>
              <w:rPr>
                <w:rFonts w:hint="eastAsia" w:ascii="宋体" w:hAnsi="宋体"/>
                <w:b/>
                <w:color w:val="000000"/>
                <w:sz w:val="28"/>
                <w:szCs w:val="28"/>
              </w:rPr>
              <w:t>地点</w:t>
            </w:r>
          </w:p>
        </w:tc>
        <w:tc>
          <w:tcPr>
            <w:tcW w:w="3581" w:type="dxa"/>
            <w:tcBorders>
              <w:top w:val="single" w:color="auto" w:sz="4" w:space="0"/>
              <w:left w:val="single" w:color="auto" w:sz="4" w:space="0"/>
              <w:bottom w:val="single" w:color="auto" w:sz="4" w:space="0"/>
              <w:right w:val="single" w:color="auto" w:sz="4" w:space="0"/>
            </w:tcBorders>
            <w:vAlign w:val="center"/>
          </w:tcPr>
          <w:p>
            <w:pPr>
              <w:ind w:firstLine="1377" w:firstLineChars="490"/>
              <w:jc w:val="center"/>
              <w:rPr>
                <w:rFonts w:ascii="宋体" w:hAnsi="宋体"/>
                <w:b/>
                <w:color w:val="000000"/>
                <w:sz w:val="28"/>
                <w:szCs w:val="28"/>
              </w:rPr>
            </w:pPr>
            <w:r>
              <w:rPr>
                <w:rFonts w:hint="eastAsia" w:ascii="宋体" w:hAnsi="宋体"/>
                <w:b/>
                <w:color w:val="000000"/>
                <w:sz w:val="28"/>
                <w:szCs w:val="28"/>
              </w:rPr>
              <w:t>事项</w:t>
            </w:r>
          </w:p>
        </w:tc>
        <w:tc>
          <w:tcPr>
            <w:tcW w:w="267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sz w:val="28"/>
                <w:szCs w:val="28"/>
              </w:rPr>
            </w:pPr>
            <w:r>
              <w:rPr>
                <w:rFonts w:hint="eastAsia" w:ascii="宋体" w:hAnsi="宋体"/>
                <w:b/>
                <w:color w:val="000000"/>
                <w:sz w:val="28"/>
                <w:szCs w:val="28"/>
              </w:rPr>
              <w:t>处理情况</w:t>
            </w: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05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10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358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2670"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05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10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358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2670"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05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10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358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2670"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r>
      <w:tr>
        <w:tblPrEx>
          <w:tblCellMar>
            <w:top w:w="0" w:type="dxa"/>
            <w:left w:w="108" w:type="dxa"/>
            <w:bottom w:w="0" w:type="dxa"/>
            <w:right w:w="108" w:type="dxa"/>
          </w:tblCellMar>
        </w:tblPrEx>
        <w:trPr>
          <w:trHeight w:val="567" w:hRule="atLeast"/>
          <w:jc w:val="center"/>
        </w:trPr>
        <w:tc>
          <w:tcPr>
            <w:tcW w:w="81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059"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110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3581"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c>
          <w:tcPr>
            <w:tcW w:w="2670" w:type="dxa"/>
            <w:tcBorders>
              <w:top w:val="single" w:color="auto" w:sz="4" w:space="0"/>
              <w:left w:val="single" w:color="auto" w:sz="4" w:space="0"/>
              <w:bottom w:val="single" w:color="auto" w:sz="4" w:space="0"/>
              <w:right w:val="single" w:color="auto" w:sz="4" w:space="0"/>
            </w:tcBorders>
          </w:tcPr>
          <w:p>
            <w:pPr>
              <w:ind w:left="420" w:firstLine="480"/>
              <w:jc w:val="center"/>
              <w:rPr>
                <w:rFonts w:ascii="宋体" w:hAnsi="宋体"/>
                <w:color w:val="000000"/>
                <w:sz w:val="28"/>
                <w:szCs w:val="28"/>
              </w:rPr>
            </w:pPr>
          </w:p>
        </w:tc>
      </w:tr>
    </w:tbl>
    <w:p>
      <w:pPr>
        <w:spacing w:line="100" w:lineRule="exact"/>
        <w:rPr>
          <w:rFonts w:ascii="宋体" w:hAnsi="宋体"/>
          <w:b/>
          <w:color w:val="000000"/>
          <w:sz w:val="28"/>
          <w:szCs w:val="28"/>
        </w:rPr>
      </w:pPr>
    </w:p>
    <w:tbl>
      <w:tblPr>
        <w:tblStyle w:val="6"/>
        <w:tblpPr w:leftFromText="180" w:rightFromText="180" w:vertAnchor="text" w:horzAnchor="margin" w:tblpXSpec="right" w:tblpY="3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6" w:hRule="atLeast"/>
        </w:trPr>
        <w:tc>
          <w:tcPr>
            <w:tcW w:w="3720" w:type="dxa"/>
            <w:tcBorders>
              <w:top w:val="double" w:color="auto" w:sz="4" w:space="0"/>
              <w:left w:val="double" w:color="auto" w:sz="4" w:space="0"/>
              <w:bottom w:val="double" w:color="auto" w:sz="4" w:space="0"/>
              <w:right w:val="double" w:color="auto" w:sz="4" w:space="0"/>
            </w:tcBorders>
            <w:vAlign w:val="center"/>
          </w:tcPr>
          <w:p>
            <w:pPr>
              <w:spacing w:line="400" w:lineRule="exact"/>
              <w:ind w:firstLine="141" w:firstLineChars="50"/>
              <w:jc w:val="center"/>
              <w:rPr>
                <w:rFonts w:ascii="宋体" w:hAnsi="宋体"/>
                <w:b/>
                <w:color w:val="000000"/>
                <w:sz w:val="28"/>
                <w:szCs w:val="28"/>
              </w:rPr>
            </w:pPr>
            <w:r>
              <w:rPr>
                <w:rFonts w:hint="eastAsia" w:ascii="宋体" w:hAnsi="宋体"/>
                <w:b/>
                <w:color w:val="000000"/>
                <w:sz w:val="28"/>
                <w:szCs w:val="28"/>
              </w:rPr>
              <w:t>统一社会信用代码：</w:t>
            </w:r>
            <w:r>
              <w:rPr>
                <w:rFonts w:hint="eastAsia" w:ascii="宋体" w:hAnsi="宋体"/>
                <w:color w:val="000000"/>
                <w:sz w:val="28"/>
                <w:szCs w:val="28"/>
                <w:u w:val="single"/>
              </w:rPr>
              <w:t xml:space="preserve">            </w:t>
            </w:r>
          </w:p>
          <w:p>
            <w:pPr>
              <w:spacing w:line="400" w:lineRule="exact"/>
              <w:ind w:firstLine="141" w:firstLineChars="50"/>
              <w:jc w:val="center"/>
              <w:rPr>
                <w:rFonts w:ascii="宋体" w:hAnsi="宋体"/>
                <w:i/>
                <w:color w:val="000000"/>
                <w:sz w:val="28"/>
                <w:szCs w:val="28"/>
              </w:rPr>
            </w:pPr>
            <w:r>
              <w:rPr>
                <w:rFonts w:hint="eastAsia" w:ascii="宋体" w:hAnsi="宋体"/>
                <w:b/>
                <w:color w:val="000000"/>
                <w:sz w:val="28"/>
                <w:szCs w:val="28"/>
              </w:rPr>
              <w:t>经营许可证号：</w:t>
            </w:r>
            <w:r>
              <w:rPr>
                <w:rFonts w:hint="eastAsia" w:ascii="宋体" w:hAnsi="宋体"/>
                <w:color w:val="000000"/>
                <w:sz w:val="28"/>
                <w:szCs w:val="28"/>
                <w:u w:val="single"/>
              </w:rPr>
              <w:t xml:space="preserve">                </w:t>
            </w:r>
          </w:p>
        </w:tc>
      </w:tr>
    </w:tbl>
    <w:p>
      <w:pPr>
        <w:ind w:firstLine="843" w:firstLineChars="300"/>
        <w:jc w:val="left"/>
        <w:rPr>
          <w:rFonts w:ascii="仿宋_GB2312" w:eastAsia="仿宋_GB2312"/>
          <w:b/>
          <w:color w:val="000000"/>
          <w:sz w:val="24"/>
        </w:rPr>
      </w:pPr>
      <w:bookmarkStart w:id="14" w:name="_Toc449452567"/>
      <w:r>
        <w:rPr>
          <w:rFonts w:hint="eastAsia" w:ascii="宋体" w:hAnsi="宋体"/>
          <w:b/>
          <w:color w:val="000000"/>
          <w:sz w:val="28"/>
          <w:szCs w:val="28"/>
        </w:rPr>
        <w:t>（四）</w:t>
      </w:r>
    </w:p>
    <w:p>
      <w:pPr>
        <w:keepNext/>
        <w:keepLines/>
        <w:outlineLvl w:val="1"/>
        <w:rPr>
          <w:rFonts w:ascii="宋体" w:hAnsi="宋体" w:cs="宋体"/>
          <w:b/>
          <w:bCs/>
          <w:color w:val="000000"/>
          <w:spacing w:val="39"/>
          <w:kern w:val="0"/>
          <w:sz w:val="28"/>
          <w:szCs w:val="28"/>
        </w:rPr>
      </w:pPr>
      <w:r>
        <w:rPr>
          <w:rFonts w:hint="eastAsia" w:ascii="宋体" w:hAnsi="宋体" w:cs="宋体"/>
          <w:b/>
          <w:bCs/>
          <w:color w:val="000000"/>
          <w:spacing w:val="30"/>
          <w:kern w:val="0"/>
          <w:sz w:val="28"/>
          <w:szCs w:val="28"/>
          <w:lang w:eastAsia="zh-CN"/>
        </w:rPr>
        <w:t>水路运输及辅助业务</w:t>
      </w:r>
      <w:r>
        <w:rPr>
          <w:rFonts w:hint="eastAsia" w:ascii="宋体" w:hAnsi="宋体" w:cs="宋体"/>
          <w:b/>
          <w:bCs/>
          <w:color w:val="000000"/>
          <w:spacing w:val="30"/>
          <w:kern w:val="0"/>
          <w:sz w:val="28"/>
          <w:szCs w:val="28"/>
        </w:rPr>
        <w:t>经营人</w:t>
      </w:r>
      <w:bookmarkEnd w:id="14"/>
    </w:p>
    <w:p>
      <w:pPr>
        <w:keepNext/>
        <w:keepLines/>
        <w:outlineLvl w:val="1"/>
        <w:rPr>
          <w:rFonts w:ascii="宋体" w:hAnsi="宋体" w:cs="宋体"/>
          <w:b/>
          <w:bCs/>
          <w:color w:val="000000"/>
          <w:spacing w:val="30"/>
          <w:kern w:val="0"/>
          <w:sz w:val="28"/>
          <w:szCs w:val="28"/>
        </w:rPr>
      </w:pPr>
      <w:bookmarkStart w:id="15" w:name="_Toc448243697"/>
      <w:bookmarkStart w:id="16" w:name="_Toc444114796"/>
      <w:bookmarkStart w:id="17" w:name="_Toc448656745"/>
      <w:bookmarkStart w:id="18" w:name="_Toc449452568"/>
      <w:bookmarkStart w:id="19" w:name="_Toc448657797"/>
      <w:bookmarkStart w:id="20" w:name="_Toc445751800"/>
      <w:r>
        <w:rPr>
          <w:rFonts w:hint="eastAsia" w:ascii="宋体" w:hAnsi="宋体" w:cs="宋体"/>
          <w:b/>
          <w:bCs/>
          <w:color w:val="000000"/>
          <w:spacing w:val="87"/>
          <w:kern w:val="0"/>
          <w:sz w:val="28"/>
          <w:szCs w:val="28"/>
        </w:rPr>
        <w:t>服务质量情</w:t>
      </w:r>
      <w:r>
        <w:rPr>
          <w:rFonts w:hint="eastAsia" w:ascii="宋体" w:hAnsi="宋体" w:cs="宋体"/>
          <w:b/>
          <w:bCs/>
          <w:color w:val="000000"/>
          <w:spacing w:val="3"/>
          <w:kern w:val="0"/>
          <w:sz w:val="28"/>
          <w:szCs w:val="28"/>
        </w:rPr>
        <w:t>况</w:t>
      </w:r>
      <w:bookmarkEnd w:id="15"/>
      <w:bookmarkEnd w:id="16"/>
      <w:bookmarkEnd w:id="17"/>
      <w:bookmarkEnd w:id="18"/>
      <w:bookmarkEnd w:id="19"/>
      <w:bookmarkEnd w:id="20"/>
    </w:p>
    <w:p>
      <w:pPr>
        <w:rPr>
          <w:rFonts w:eastAsia="新宋体"/>
          <w:b/>
          <w:color w:val="000000"/>
          <w:sz w:val="28"/>
          <w:szCs w:val="21"/>
        </w:rPr>
      </w:pPr>
    </w:p>
    <w:p>
      <w:pPr>
        <w:rPr>
          <w:rFonts w:ascii="宋体" w:hAnsi="宋体"/>
          <w:b/>
          <w:i/>
          <w:color w:val="000000"/>
          <w:szCs w:val="21"/>
        </w:rPr>
      </w:pPr>
      <w:r>
        <w:rPr>
          <w:rFonts w:hint="eastAsia" w:eastAsia="新宋体"/>
          <w:b/>
          <w:color w:val="000000"/>
          <w:sz w:val="28"/>
          <w:szCs w:val="21"/>
        </w:rPr>
        <w:t xml:space="preserve">  </w:t>
      </w:r>
      <w:r>
        <w:rPr>
          <w:rFonts w:hint="eastAsia" w:ascii="宋体" w:hAnsi="宋体"/>
          <w:b/>
          <w:color w:val="000000"/>
          <w:szCs w:val="21"/>
        </w:rPr>
        <w:t>填报说明：</w:t>
      </w:r>
      <w:r>
        <w:rPr>
          <w:rFonts w:hint="eastAsia" w:ascii="宋体" w:hAnsi="宋体"/>
          <w:color w:val="000000"/>
          <w:szCs w:val="21"/>
        </w:rPr>
        <w:t>本表由</w:t>
      </w:r>
      <w:r>
        <w:rPr>
          <w:rFonts w:hint="eastAsia" w:ascii="宋体" w:hAnsi="宋体"/>
          <w:color w:val="000000"/>
          <w:kern w:val="0"/>
          <w:szCs w:val="21"/>
        </w:rPr>
        <w:t>水路运输信用信息平台根据相关信息生成</w:t>
      </w:r>
      <w:r>
        <w:rPr>
          <w:rFonts w:hint="eastAsia" w:ascii="宋体" w:hAnsi="宋体"/>
          <w:color w:val="000000"/>
          <w:szCs w:val="21"/>
        </w:rPr>
        <w:t>。</w:t>
      </w:r>
    </w:p>
    <w:p>
      <w:pPr>
        <w:spacing w:line="300" w:lineRule="exact"/>
        <w:ind w:left="1403" w:leftChars="37" w:hanging="1325" w:hangingChars="550"/>
        <w:rPr>
          <w:rFonts w:eastAsia="新宋体"/>
          <w:b/>
          <w:color w:val="000000"/>
          <w:sz w:val="24"/>
        </w:rPr>
      </w:pPr>
      <w:r>
        <w:rPr>
          <w:rFonts w:hint="eastAsia" w:eastAsia="新宋体"/>
          <w:b/>
          <w:color w:val="000000"/>
          <w:sz w:val="24"/>
        </w:rPr>
        <w:t xml:space="preserve">------------------------------------------------------------------------------------------------------                                                               </w:t>
      </w:r>
    </w:p>
    <w:p>
      <w:pPr>
        <w:ind w:firstLine="672" w:firstLineChars="240"/>
        <w:rPr>
          <w:rFonts w:ascii="宋体" w:hAnsi="宋体"/>
          <w:color w:val="000000"/>
          <w:sz w:val="28"/>
          <w:szCs w:val="28"/>
        </w:rPr>
      </w:pPr>
    </w:p>
    <w:p>
      <w:pPr>
        <w:ind w:firstLine="672" w:firstLineChars="240"/>
        <w:rPr>
          <w:rFonts w:ascii="宋体" w:hAnsi="宋体"/>
          <w:color w:val="000000"/>
          <w:sz w:val="28"/>
          <w:szCs w:val="28"/>
        </w:rPr>
      </w:pPr>
      <w:r>
        <w:rPr>
          <w:rFonts w:hint="eastAsia" w:ascii="宋体" w:hAnsi="宋体"/>
          <w:color w:val="000000"/>
          <w:sz w:val="28"/>
          <w:szCs w:val="28"/>
        </w:rPr>
        <w:t>投诉率（     ）=服务质量投诉次数（    ）/运输船舶数（    ）</w:t>
      </w:r>
    </w:p>
    <w:p>
      <w:pPr>
        <w:spacing w:line="440" w:lineRule="exact"/>
        <w:ind w:left="1624" w:leftChars="37" w:hanging="1546" w:hangingChars="550"/>
        <w:rPr>
          <w:rFonts w:ascii="宋体" w:hAnsi="宋体"/>
          <w:b/>
          <w:color w:val="000000"/>
          <w:sz w:val="28"/>
          <w:szCs w:val="28"/>
        </w:rPr>
      </w:pPr>
      <w:r>
        <w:rPr>
          <w:rFonts w:hint="eastAsia" w:ascii="宋体" w:hAnsi="宋体"/>
          <w:b/>
          <w:color w:val="000000"/>
          <w:sz w:val="28"/>
          <w:szCs w:val="28"/>
        </w:rPr>
        <w:t>----------------------------------------------------------</w:t>
      </w:r>
    </w:p>
    <w:p>
      <w:pPr>
        <w:spacing w:line="440" w:lineRule="exact"/>
        <w:ind w:left="1624" w:leftChars="37" w:hanging="1546" w:hangingChars="550"/>
        <w:rPr>
          <w:rFonts w:ascii="宋体" w:hAnsi="宋体"/>
          <w:b/>
          <w:color w:val="000000"/>
          <w:sz w:val="28"/>
          <w:szCs w:val="28"/>
        </w:rPr>
      </w:pPr>
      <w:r>
        <w:rPr>
          <w:rFonts w:hint="eastAsia" w:ascii="宋体" w:hAnsi="宋体"/>
          <w:b/>
          <w:color w:val="000000"/>
          <w:sz w:val="28"/>
          <w:szCs w:val="28"/>
        </w:rPr>
        <w:t>投诉曝光信息记录：</w:t>
      </w:r>
    </w:p>
    <w:p>
      <w:pPr>
        <w:spacing w:line="440" w:lineRule="exact"/>
        <w:ind w:left="1624" w:leftChars="37" w:hanging="1546" w:hangingChars="550"/>
        <w:rPr>
          <w:rFonts w:ascii="宋体" w:hAnsi="宋体"/>
          <w:b/>
          <w:color w:val="000000"/>
          <w:sz w:val="28"/>
          <w:szCs w:val="28"/>
        </w:rPr>
      </w:pPr>
      <w:r>
        <w:rPr>
          <w:rFonts w:hint="eastAsia" w:ascii="宋体" w:hAnsi="宋体"/>
          <w:b/>
          <w:color w:val="000000"/>
          <w:sz w:val="28"/>
          <w:szCs w:val="28"/>
        </w:rPr>
        <w:t>----------------------------------------------------------</w:t>
      </w:r>
    </w:p>
    <w:p>
      <w:pPr>
        <w:spacing w:line="440" w:lineRule="exact"/>
        <w:rPr>
          <w:rFonts w:ascii="宋体" w:hAnsi="宋体"/>
          <w:color w:val="000000"/>
          <w:sz w:val="28"/>
          <w:szCs w:val="28"/>
          <w:u w:val="single"/>
        </w:rPr>
      </w:pPr>
      <w:r>
        <w:rPr>
          <w:rFonts w:hint="eastAsia" w:ascii="宋体" w:hAnsi="宋体"/>
          <w:color w:val="000000"/>
          <w:sz w:val="28"/>
          <w:szCs w:val="28"/>
        </w:rPr>
        <w:t>投诉时间</w:t>
      </w:r>
      <w:r>
        <w:rPr>
          <w:rFonts w:hint="eastAsia" w:ascii="宋体" w:hAnsi="宋体"/>
          <w:color w:val="000000"/>
          <w:sz w:val="28"/>
          <w:szCs w:val="28"/>
          <w:u w:val="single"/>
        </w:rPr>
        <w:t xml:space="preserve">             </w:t>
      </w:r>
      <w:r>
        <w:rPr>
          <w:rFonts w:hint="eastAsia" w:ascii="宋体" w:hAnsi="宋体"/>
          <w:color w:val="000000"/>
          <w:sz w:val="28"/>
          <w:szCs w:val="28"/>
        </w:rPr>
        <w:t>投诉方式</w:t>
      </w:r>
      <w:r>
        <w:rPr>
          <w:rFonts w:hint="eastAsia" w:ascii="宋体" w:hAnsi="宋体"/>
          <w:color w:val="000000"/>
          <w:sz w:val="28"/>
          <w:szCs w:val="28"/>
          <w:u w:val="single"/>
        </w:rPr>
        <w:t xml:space="preserve">           </w:t>
      </w:r>
      <w:r>
        <w:rPr>
          <w:rFonts w:hint="eastAsia" w:ascii="宋体" w:hAnsi="宋体"/>
          <w:color w:val="000000"/>
          <w:sz w:val="28"/>
          <w:szCs w:val="28"/>
        </w:rPr>
        <w:t>投诉人</w:t>
      </w:r>
      <w:r>
        <w:rPr>
          <w:rFonts w:hint="eastAsia" w:ascii="宋体" w:hAnsi="宋体"/>
          <w:color w:val="000000"/>
          <w:sz w:val="28"/>
          <w:szCs w:val="28"/>
          <w:u w:val="single"/>
        </w:rPr>
        <w:t xml:space="preserve">                           </w:t>
      </w:r>
    </w:p>
    <w:p>
      <w:pPr>
        <w:spacing w:line="440" w:lineRule="exact"/>
        <w:rPr>
          <w:rFonts w:ascii="宋体" w:hAnsi="宋体"/>
          <w:color w:val="000000"/>
          <w:sz w:val="28"/>
          <w:szCs w:val="28"/>
          <w:u w:val="single"/>
        </w:rPr>
      </w:pPr>
      <w:r>
        <w:rPr>
          <w:rFonts w:hint="eastAsia" w:ascii="宋体" w:hAnsi="宋体"/>
          <w:color w:val="000000"/>
          <w:sz w:val="28"/>
          <w:szCs w:val="28"/>
        </w:rPr>
        <w:t>被投诉责任人姓名</w:t>
      </w:r>
      <w:r>
        <w:rPr>
          <w:rFonts w:hint="eastAsia" w:ascii="宋体" w:hAnsi="宋体"/>
          <w:color w:val="000000"/>
          <w:sz w:val="28"/>
          <w:szCs w:val="28"/>
          <w:u w:val="single"/>
        </w:rPr>
        <w:t xml:space="preserve">          </w:t>
      </w:r>
      <w:r>
        <w:rPr>
          <w:rFonts w:hint="eastAsia" w:ascii="宋体" w:hAnsi="宋体"/>
          <w:color w:val="000000"/>
          <w:sz w:val="28"/>
          <w:szCs w:val="28"/>
        </w:rPr>
        <w:t>船名</w:t>
      </w:r>
      <w:r>
        <w:rPr>
          <w:rFonts w:hint="eastAsia" w:ascii="宋体" w:hAnsi="宋体"/>
          <w:color w:val="000000"/>
          <w:sz w:val="28"/>
          <w:szCs w:val="28"/>
          <w:u w:val="single"/>
        </w:rPr>
        <w:t xml:space="preserve">          </w:t>
      </w:r>
      <w:r>
        <w:rPr>
          <w:rFonts w:hint="eastAsia" w:ascii="宋体" w:hAnsi="宋体"/>
          <w:color w:val="000000"/>
          <w:sz w:val="28"/>
          <w:szCs w:val="28"/>
        </w:rPr>
        <w:t>营运证书号</w:t>
      </w:r>
      <w:r>
        <w:rPr>
          <w:rFonts w:hint="eastAsia" w:ascii="宋体" w:hAnsi="宋体"/>
          <w:color w:val="000000"/>
          <w:sz w:val="28"/>
          <w:szCs w:val="28"/>
          <w:u w:val="single"/>
        </w:rPr>
        <w:t xml:space="preserve">          </w:t>
      </w:r>
    </w:p>
    <w:p>
      <w:pPr>
        <w:spacing w:line="440" w:lineRule="exact"/>
        <w:rPr>
          <w:rFonts w:ascii="宋体" w:hAnsi="宋体"/>
          <w:color w:val="000000"/>
          <w:sz w:val="28"/>
          <w:szCs w:val="28"/>
          <w:u w:val="single"/>
        </w:rPr>
      </w:pPr>
      <w:r>
        <w:rPr>
          <w:rFonts w:hint="eastAsia" w:ascii="宋体" w:hAnsi="宋体"/>
          <w:color w:val="000000"/>
          <w:sz w:val="28"/>
          <w:szCs w:val="28"/>
        </w:rPr>
        <w:t>曝光媒体名称</w:t>
      </w:r>
      <w:r>
        <w:rPr>
          <w:rFonts w:hint="eastAsia" w:ascii="宋体" w:hAnsi="宋体"/>
          <w:color w:val="000000"/>
          <w:sz w:val="28"/>
          <w:szCs w:val="28"/>
          <w:u w:val="single"/>
        </w:rPr>
        <w:t xml:space="preserve">                                                </w:t>
      </w:r>
    </w:p>
    <w:p>
      <w:pPr>
        <w:spacing w:line="440" w:lineRule="exact"/>
        <w:rPr>
          <w:rFonts w:ascii="宋体" w:hAnsi="宋体"/>
          <w:color w:val="000000"/>
          <w:sz w:val="28"/>
          <w:szCs w:val="28"/>
          <w:u w:val="single"/>
        </w:rPr>
      </w:pPr>
      <w:r>
        <w:rPr>
          <w:rFonts w:hint="eastAsia" w:ascii="宋体" w:hAnsi="宋体"/>
          <w:color w:val="000000"/>
          <w:sz w:val="28"/>
          <w:szCs w:val="28"/>
        </w:rPr>
        <w:t>投诉内容</w:t>
      </w:r>
      <w:r>
        <w:rPr>
          <w:rFonts w:hint="eastAsia" w:ascii="宋体" w:hAnsi="宋体"/>
          <w:color w:val="000000"/>
          <w:sz w:val="28"/>
          <w:szCs w:val="28"/>
          <w:u w:val="single"/>
        </w:rPr>
        <w:t xml:space="preserve">                                                    </w:t>
      </w:r>
    </w:p>
    <w:p>
      <w:pPr>
        <w:spacing w:line="440" w:lineRule="exact"/>
        <w:rPr>
          <w:rFonts w:ascii="宋体" w:hAnsi="宋体"/>
          <w:color w:val="000000"/>
          <w:sz w:val="28"/>
          <w:szCs w:val="28"/>
        </w:rPr>
      </w:pPr>
      <w:r>
        <w:rPr>
          <w:rFonts w:hint="eastAsia" w:ascii="宋体" w:hAnsi="宋体"/>
          <w:color w:val="000000"/>
          <w:sz w:val="28"/>
          <w:szCs w:val="28"/>
        </w:rPr>
        <w:t>社会影响</w:t>
      </w:r>
      <w:r>
        <w:rPr>
          <w:rFonts w:hint="eastAsia" w:ascii="宋体" w:hAnsi="宋体"/>
          <w:color w:val="000000"/>
          <w:sz w:val="28"/>
          <w:szCs w:val="28"/>
          <w:u w:val="single"/>
        </w:rPr>
        <w:t xml:space="preserve">                             </w:t>
      </w:r>
      <w:r>
        <w:rPr>
          <w:rFonts w:hint="eastAsia" w:ascii="宋体" w:hAnsi="宋体"/>
          <w:color w:val="000000"/>
          <w:sz w:val="28"/>
          <w:szCs w:val="28"/>
        </w:rPr>
        <w:t>受理机关</w:t>
      </w:r>
      <w:r>
        <w:rPr>
          <w:rFonts w:hint="eastAsia" w:ascii="宋体" w:hAnsi="宋体"/>
          <w:color w:val="000000"/>
          <w:sz w:val="28"/>
          <w:szCs w:val="28"/>
          <w:u w:val="single"/>
        </w:rPr>
        <w:t xml:space="preserve">              </w:t>
      </w:r>
    </w:p>
    <w:p>
      <w:pPr>
        <w:spacing w:line="500" w:lineRule="exact"/>
        <w:rPr>
          <w:rFonts w:ascii="宋体" w:hAnsi="宋体"/>
          <w:color w:val="000000"/>
          <w:sz w:val="28"/>
          <w:szCs w:val="28"/>
        </w:rPr>
      </w:pPr>
      <w:r>
        <w:rPr>
          <w:rFonts w:hint="eastAsia" w:ascii="宋体" w:hAnsi="宋体"/>
          <w:color w:val="000000"/>
          <w:sz w:val="28"/>
          <w:szCs w:val="28"/>
        </w:rPr>
        <w:t>处理情况</w:t>
      </w:r>
      <w:r>
        <w:rPr>
          <w:rFonts w:hint="eastAsia" w:ascii="宋体" w:hAnsi="宋体"/>
          <w:color w:val="000000"/>
          <w:sz w:val="28"/>
          <w:szCs w:val="28"/>
          <w:u w:val="single"/>
        </w:rPr>
        <w:t xml:space="preserve">                                                                     </w:t>
      </w:r>
    </w:p>
    <w:p>
      <w:pPr>
        <w:spacing w:line="500" w:lineRule="exact"/>
        <w:rPr>
          <w:rFonts w:ascii="宋体" w:hAnsi="宋体"/>
          <w:b/>
          <w:color w:val="000000"/>
          <w:sz w:val="28"/>
          <w:szCs w:val="28"/>
        </w:rPr>
      </w:pPr>
      <w:r>
        <w:rPr>
          <w:rFonts w:hint="eastAsia" w:ascii="宋体" w:hAnsi="宋体"/>
          <w:b/>
          <w:color w:val="000000"/>
          <w:sz w:val="28"/>
          <w:szCs w:val="28"/>
        </w:rPr>
        <w:t>--------------------------------------------------------------------------------------------------------------------</w:t>
      </w:r>
    </w:p>
    <w:p>
      <w:pPr>
        <w:spacing w:line="440" w:lineRule="exact"/>
        <w:ind w:left="1624" w:leftChars="37" w:hanging="1546" w:hangingChars="550"/>
        <w:rPr>
          <w:rFonts w:ascii="宋体" w:hAnsi="宋体"/>
          <w:b/>
          <w:color w:val="000000"/>
          <w:sz w:val="28"/>
          <w:szCs w:val="28"/>
        </w:rPr>
      </w:pPr>
      <w:r>
        <w:rPr>
          <w:rFonts w:hint="eastAsia" w:ascii="宋体" w:hAnsi="宋体"/>
          <w:b/>
          <w:color w:val="000000"/>
          <w:sz w:val="28"/>
          <w:szCs w:val="28"/>
        </w:rPr>
        <w:t>服务质量评分项目记录：</w:t>
      </w:r>
    </w:p>
    <w:p>
      <w:pPr>
        <w:spacing w:line="440" w:lineRule="exact"/>
        <w:rPr>
          <w:rFonts w:ascii="宋体" w:hAnsi="宋体"/>
          <w:color w:val="000000"/>
          <w:sz w:val="28"/>
          <w:szCs w:val="28"/>
          <w:u w:val="single"/>
        </w:rPr>
      </w:pPr>
      <w:r>
        <w:rPr>
          <w:rFonts w:hint="eastAsia" w:ascii="宋体" w:hAnsi="宋体"/>
          <w:color w:val="000000"/>
          <w:sz w:val="28"/>
          <w:szCs w:val="28"/>
        </w:rPr>
        <w:t>时间</w:t>
      </w:r>
      <w:r>
        <w:rPr>
          <w:rFonts w:hint="eastAsia" w:ascii="宋体" w:hAnsi="宋体"/>
          <w:color w:val="000000"/>
          <w:sz w:val="28"/>
          <w:szCs w:val="28"/>
          <w:u w:val="single"/>
        </w:rPr>
        <w:t xml:space="preserve">                </w:t>
      </w:r>
    </w:p>
    <w:p>
      <w:pPr>
        <w:spacing w:line="440" w:lineRule="exact"/>
        <w:jc w:val="left"/>
        <w:rPr>
          <w:rFonts w:ascii="宋体" w:hAnsi="宋体"/>
          <w:color w:val="000000"/>
          <w:sz w:val="28"/>
          <w:szCs w:val="28"/>
        </w:rPr>
      </w:pPr>
      <w:r>
        <w:rPr>
          <w:rFonts w:hint="eastAsia" w:ascii="宋体" w:hAnsi="宋体"/>
          <w:color w:val="000000"/>
          <w:sz w:val="28"/>
          <w:szCs w:val="28"/>
        </w:rPr>
        <w:t>事项</w:t>
      </w:r>
      <w:r>
        <w:rPr>
          <w:rFonts w:hint="eastAsia" w:ascii="宋体" w:hAnsi="宋体"/>
          <w:color w:val="000000"/>
          <w:sz w:val="28"/>
          <w:szCs w:val="28"/>
          <w:u w:val="single"/>
        </w:rPr>
        <w:t xml:space="preserve">                                                                         </w:t>
      </w:r>
      <w:r>
        <w:rPr>
          <w:rFonts w:hint="eastAsia" w:ascii="宋体" w:hAnsi="宋体"/>
          <w:color w:val="000000"/>
          <w:sz w:val="28"/>
          <w:szCs w:val="28"/>
        </w:rPr>
        <w:t xml:space="preserve"> </w:t>
      </w:r>
    </w:p>
    <w:p>
      <w:pPr>
        <w:spacing w:line="440" w:lineRule="exact"/>
        <w:jc w:val="left"/>
        <w:rPr>
          <w:rFonts w:ascii="宋体" w:hAnsi="宋体"/>
          <w:color w:val="000000"/>
          <w:sz w:val="28"/>
          <w:szCs w:val="28"/>
          <w:u w:val="single"/>
        </w:rPr>
      </w:pPr>
      <w:r>
        <w:rPr>
          <w:rFonts w:hint="eastAsia" w:ascii="宋体" w:hAnsi="宋体"/>
          <w:color w:val="000000"/>
          <w:sz w:val="28"/>
          <w:szCs w:val="28"/>
        </w:rPr>
        <w:t>处理情况</w:t>
      </w:r>
      <w:r>
        <w:rPr>
          <w:rFonts w:hint="eastAsia" w:ascii="宋体" w:hAnsi="宋体"/>
          <w:color w:val="000000"/>
          <w:sz w:val="28"/>
          <w:szCs w:val="28"/>
          <w:u w:val="single"/>
        </w:rPr>
        <w:t xml:space="preserve">                                                    </w:t>
      </w:r>
    </w:p>
    <w:p>
      <w:pPr>
        <w:spacing w:line="440" w:lineRule="exact"/>
        <w:jc w:val="left"/>
        <w:rPr>
          <w:rFonts w:ascii="宋体" w:hAnsi="宋体"/>
          <w:color w:val="000000"/>
          <w:sz w:val="28"/>
          <w:szCs w:val="28"/>
          <w:u w:val="single"/>
        </w:rPr>
      </w:pPr>
      <w:r>
        <w:rPr>
          <w:rFonts w:hint="eastAsia" w:ascii="宋体" w:hAnsi="宋体"/>
          <w:color w:val="000000"/>
          <w:sz w:val="28"/>
          <w:szCs w:val="28"/>
          <w:u w:val="single"/>
        </w:rPr>
        <w:t xml:space="preserve">                                                               </w:t>
      </w:r>
    </w:p>
    <w:p>
      <w:pPr>
        <w:ind w:firstLine="560" w:firstLineChars="200"/>
        <w:jc w:val="left"/>
        <w:rPr>
          <w:rFonts w:ascii="宋体" w:hAnsi="宋体"/>
          <w:color w:val="000000"/>
          <w:sz w:val="28"/>
          <w:szCs w:val="28"/>
          <w:u w:val="single"/>
        </w:rPr>
      </w:pPr>
      <w:r>
        <w:rPr>
          <w:rFonts w:ascii="宋体" w:hAnsi="宋体"/>
          <w:color w:val="000000"/>
          <w:sz w:val="28"/>
          <w:szCs w:val="28"/>
          <w:u w:val="single"/>
        </w:rPr>
        <w:br w:type="page"/>
      </w:r>
    </w:p>
    <w:p>
      <w:pPr>
        <w:spacing w:line="440" w:lineRule="exact"/>
        <w:ind w:firstLine="1124" w:firstLineChars="400"/>
        <w:rPr>
          <w:rFonts w:ascii="宋体" w:hAnsi="宋体"/>
          <w:b/>
          <w:color w:val="000000"/>
          <w:sz w:val="28"/>
          <w:szCs w:val="28"/>
        </w:rPr>
      </w:pPr>
      <w:r>
        <w:rPr>
          <w:rFonts w:hint="eastAsia" w:ascii="宋体" w:hAnsi="宋体"/>
          <w:b/>
          <w:color w:val="000000"/>
          <w:sz w:val="28"/>
          <w:szCs w:val="28"/>
        </w:rPr>
        <w:t>（五）</w:t>
      </w:r>
    </w:p>
    <w:tbl>
      <w:tblPr>
        <w:tblStyle w:val="6"/>
        <w:tblpPr w:leftFromText="180" w:rightFromText="180" w:vertAnchor="text" w:horzAnchor="page" w:tblpX="6373" w:tblpY="8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3794" w:type="dxa"/>
            <w:tcBorders>
              <w:top w:val="double" w:color="auto" w:sz="4" w:space="0"/>
              <w:left w:val="double" w:color="auto" w:sz="4" w:space="0"/>
              <w:bottom w:val="double" w:color="auto" w:sz="4" w:space="0"/>
              <w:right w:val="double" w:color="auto" w:sz="4" w:space="0"/>
            </w:tcBorders>
            <w:vAlign w:val="center"/>
          </w:tcPr>
          <w:p>
            <w:pPr>
              <w:spacing w:line="400" w:lineRule="exact"/>
              <w:ind w:firstLine="275" w:firstLineChars="98"/>
              <w:jc w:val="center"/>
              <w:rPr>
                <w:rFonts w:ascii="宋体" w:hAnsi="宋体"/>
                <w:b/>
                <w:color w:val="000000"/>
                <w:sz w:val="28"/>
                <w:szCs w:val="28"/>
              </w:rPr>
            </w:pPr>
            <w:r>
              <w:rPr>
                <w:rFonts w:hint="eastAsia" w:ascii="宋体" w:hAnsi="宋体"/>
                <w:b/>
                <w:color w:val="000000"/>
                <w:sz w:val="28"/>
                <w:szCs w:val="28"/>
              </w:rPr>
              <w:t>统一社会信用代码：</w:t>
            </w:r>
            <w:r>
              <w:rPr>
                <w:rFonts w:hint="eastAsia" w:ascii="宋体" w:hAnsi="宋体"/>
                <w:color w:val="000000"/>
                <w:sz w:val="28"/>
                <w:szCs w:val="28"/>
                <w:u w:val="single"/>
              </w:rPr>
              <w:t xml:space="preserve">             </w:t>
            </w:r>
          </w:p>
          <w:p>
            <w:pPr>
              <w:spacing w:line="400" w:lineRule="exact"/>
              <w:ind w:firstLine="275" w:firstLineChars="98"/>
              <w:jc w:val="center"/>
              <w:rPr>
                <w:rFonts w:ascii="宋体" w:hAnsi="宋体"/>
                <w:i/>
                <w:color w:val="000000"/>
                <w:sz w:val="28"/>
                <w:szCs w:val="28"/>
              </w:rPr>
            </w:pPr>
            <w:r>
              <w:rPr>
                <w:rFonts w:hint="eastAsia" w:ascii="宋体" w:hAnsi="宋体"/>
                <w:b/>
                <w:color w:val="000000"/>
                <w:sz w:val="28"/>
                <w:szCs w:val="28"/>
              </w:rPr>
              <w:t>经营许可证号：</w:t>
            </w:r>
            <w:r>
              <w:rPr>
                <w:rFonts w:hint="eastAsia" w:ascii="宋体" w:hAnsi="宋体"/>
                <w:color w:val="000000"/>
                <w:sz w:val="28"/>
                <w:szCs w:val="28"/>
                <w:u w:val="single"/>
              </w:rPr>
              <w:t xml:space="preserve">                 </w:t>
            </w:r>
          </w:p>
        </w:tc>
      </w:tr>
    </w:tbl>
    <w:p>
      <w:pPr>
        <w:keepNext/>
        <w:keepLines/>
        <w:ind w:firstLine="578" w:firstLineChars="200"/>
        <w:jc w:val="center"/>
        <w:outlineLvl w:val="1"/>
        <w:rPr>
          <w:rFonts w:ascii="宋体" w:hAnsi="宋体" w:cs="宋体"/>
          <w:b/>
          <w:color w:val="000000"/>
          <w:spacing w:val="4"/>
          <w:kern w:val="0"/>
          <w:sz w:val="28"/>
          <w:szCs w:val="28"/>
        </w:rPr>
      </w:pPr>
      <w:bookmarkStart w:id="21" w:name="_Toc449452570"/>
      <w:r>
        <w:rPr>
          <w:rFonts w:hint="eastAsia" w:ascii="宋体" w:hAnsi="宋体" w:cs="宋体"/>
          <w:b/>
          <w:color w:val="000000"/>
          <w:spacing w:val="4"/>
          <w:kern w:val="0"/>
          <w:sz w:val="28"/>
          <w:szCs w:val="28"/>
          <w:lang w:eastAsia="zh-CN"/>
        </w:rPr>
        <w:t>水路运输及辅助业务</w:t>
      </w:r>
      <w:r>
        <w:rPr>
          <w:rFonts w:hint="eastAsia" w:ascii="宋体" w:hAnsi="宋体" w:cs="宋体"/>
          <w:b/>
          <w:color w:val="000000"/>
          <w:spacing w:val="4"/>
          <w:kern w:val="0"/>
          <w:sz w:val="28"/>
          <w:szCs w:val="28"/>
        </w:rPr>
        <w:t>经营人</w:t>
      </w:r>
      <w:bookmarkEnd w:id="21"/>
    </w:p>
    <w:p>
      <w:pPr>
        <w:keepNext/>
        <w:keepLines/>
        <w:ind w:firstLine="420" w:firstLineChars="96"/>
        <w:jc w:val="center"/>
        <w:outlineLvl w:val="1"/>
        <w:rPr>
          <w:rFonts w:ascii="宋体" w:hAnsi="宋体" w:cs="宋体"/>
          <w:b/>
          <w:color w:val="000000"/>
          <w:spacing w:val="4"/>
          <w:kern w:val="0"/>
          <w:sz w:val="28"/>
          <w:szCs w:val="28"/>
        </w:rPr>
      </w:pPr>
      <w:bookmarkStart w:id="22" w:name="_Toc444114799"/>
      <w:bookmarkStart w:id="23" w:name="_Toc449452571"/>
      <w:bookmarkStart w:id="24" w:name="_Toc448656748"/>
      <w:bookmarkStart w:id="25" w:name="_Toc445751803"/>
      <w:bookmarkStart w:id="26" w:name="_Toc448657800"/>
      <w:bookmarkStart w:id="27" w:name="_Toc448243700"/>
      <w:r>
        <w:rPr>
          <w:rFonts w:hint="eastAsia" w:ascii="宋体" w:hAnsi="宋体" w:cs="宋体"/>
          <w:b/>
          <w:color w:val="000000"/>
          <w:spacing w:val="78"/>
          <w:kern w:val="0"/>
          <w:sz w:val="28"/>
          <w:szCs w:val="28"/>
        </w:rPr>
        <w:t>信息报送情</w:t>
      </w:r>
      <w:r>
        <w:rPr>
          <w:rFonts w:hint="eastAsia" w:ascii="宋体" w:hAnsi="宋体" w:cs="宋体"/>
          <w:b/>
          <w:color w:val="000000"/>
          <w:spacing w:val="-1"/>
          <w:kern w:val="0"/>
          <w:sz w:val="28"/>
          <w:szCs w:val="28"/>
        </w:rPr>
        <w:t>况</w:t>
      </w:r>
      <w:bookmarkEnd w:id="22"/>
      <w:bookmarkEnd w:id="23"/>
      <w:bookmarkEnd w:id="24"/>
      <w:bookmarkEnd w:id="25"/>
      <w:bookmarkEnd w:id="26"/>
      <w:bookmarkEnd w:id="27"/>
    </w:p>
    <w:p>
      <w:pPr>
        <w:spacing w:line="280" w:lineRule="exact"/>
        <w:ind w:left="666" w:leftChars="202" w:hanging="242" w:hangingChars="86"/>
        <w:rPr>
          <w:rFonts w:eastAsia="新宋体"/>
          <w:b/>
          <w:color w:val="000000"/>
          <w:sz w:val="28"/>
          <w:szCs w:val="21"/>
        </w:rPr>
      </w:pPr>
    </w:p>
    <w:p>
      <w:pPr>
        <w:spacing w:line="280" w:lineRule="exact"/>
        <w:ind w:left="1316" w:leftChars="143" w:hanging="1016" w:hangingChars="482"/>
        <w:rPr>
          <w:rFonts w:ascii="宋体" w:hAnsi="宋体"/>
          <w:b/>
          <w:i/>
          <w:color w:val="000000"/>
          <w:szCs w:val="21"/>
        </w:rPr>
      </w:pPr>
      <w:r>
        <w:rPr>
          <w:rFonts w:hint="eastAsia" w:ascii="宋体" w:hAnsi="宋体"/>
          <w:b/>
          <w:color w:val="000000"/>
          <w:szCs w:val="21"/>
        </w:rPr>
        <w:t>填报说明：</w:t>
      </w:r>
      <w:r>
        <w:rPr>
          <w:rFonts w:hint="eastAsia" w:ascii="宋体" w:hAnsi="宋体"/>
          <w:color w:val="000000"/>
          <w:szCs w:val="21"/>
        </w:rPr>
        <w:t>本表由</w:t>
      </w:r>
      <w:r>
        <w:rPr>
          <w:rFonts w:hint="eastAsia" w:ascii="宋体" w:hAnsi="宋体"/>
          <w:color w:val="000000"/>
          <w:kern w:val="0"/>
          <w:szCs w:val="21"/>
        </w:rPr>
        <w:t>水路运输信用信息平台根据相关信息生成</w:t>
      </w:r>
      <w:r>
        <w:rPr>
          <w:rFonts w:hint="eastAsia" w:ascii="宋体" w:hAnsi="宋体"/>
          <w:color w:val="000000"/>
          <w:szCs w:val="21"/>
        </w:rPr>
        <w:t>。</w:t>
      </w:r>
    </w:p>
    <w:p>
      <w:pPr>
        <w:spacing w:line="300" w:lineRule="exact"/>
        <w:ind w:left="1624" w:leftChars="37" w:hanging="1546" w:hangingChars="550"/>
        <w:rPr>
          <w:rFonts w:ascii="宋体" w:hAnsi="宋体"/>
          <w:b/>
          <w:color w:val="000000"/>
          <w:sz w:val="28"/>
          <w:szCs w:val="28"/>
        </w:rPr>
      </w:pPr>
      <w:r>
        <w:rPr>
          <w:rFonts w:hint="eastAsia" w:ascii="宋体" w:hAnsi="宋体"/>
          <w:b/>
          <w:color w:val="000000"/>
          <w:sz w:val="28"/>
          <w:szCs w:val="28"/>
        </w:rPr>
        <w:t>----------------------------------------------------------</w:t>
      </w:r>
    </w:p>
    <w:p>
      <w:pPr>
        <w:spacing w:line="300" w:lineRule="exact"/>
        <w:ind w:left="1624" w:leftChars="37" w:hanging="1546" w:hangingChars="550"/>
        <w:rPr>
          <w:rFonts w:ascii="宋体" w:hAnsi="宋体"/>
          <w:b/>
          <w:color w:val="000000"/>
          <w:sz w:val="28"/>
          <w:szCs w:val="28"/>
        </w:rPr>
      </w:pPr>
      <w:r>
        <w:rPr>
          <w:rFonts w:hint="eastAsia" w:ascii="宋体" w:hAnsi="宋体"/>
          <w:b/>
          <w:color w:val="000000"/>
          <w:sz w:val="28"/>
          <w:szCs w:val="28"/>
        </w:rPr>
        <w:t xml:space="preserve">                                                                       </w:t>
      </w:r>
    </w:p>
    <w:p>
      <w:pPr>
        <w:spacing w:line="440" w:lineRule="exact"/>
        <w:rPr>
          <w:rFonts w:ascii="宋体" w:hAnsi="宋体"/>
          <w:b/>
          <w:color w:val="000000"/>
          <w:sz w:val="28"/>
          <w:szCs w:val="28"/>
        </w:rPr>
      </w:pPr>
      <w:r>
        <w:rPr>
          <w:rFonts w:hint="eastAsia" w:ascii="宋体" w:hAnsi="宋体"/>
          <w:b/>
          <w:color w:val="000000"/>
          <w:sz w:val="28"/>
          <w:szCs w:val="28"/>
        </w:rPr>
        <w:t>信息报送评分项目记录：</w:t>
      </w:r>
    </w:p>
    <w:p>
      <w:pPr>
        <w:spacing w:line="500" w:lineRule="exact"/>
        <w:rPr>
          <w:rFonts w:ascii="宋体" w:hAnsi="宋体"/>
          <w:color w:val="000000"/>
          <w:sz w:val="28"/>
          <w:szCs w:val="28"/>
          <w:u w:val="single"/>
        </w:rPr>
      </w:pPr>
      <w:r>
        <w:rPr>
          <w:rFonts w:hint="eastAsia" w:ascii="宋体" w:hAnsi="宋体"/>
          <w:color w:val="000000"/>
          <w:sz w:val="28"/>
          <w:szCs w:val="28"/>
        </w:rPr>
        <w:t>时间</w:t>
      </w:r>
      <w:r>
        <w:rPr>
          <w:rFonts w:hint="eastAsia" w:ascii="宋体" w:hAnsi="宋体"/>
          <w:color w:val="000000"/>
          <w:sz w:val="28"/>
          <w:szCs w:val="28"/>
          <w:u w:val="single"/>
        </w:rPr>
        <w:t xml:space="preserve">                                                                 </w:t>
      </w:r>
    </w:p>
    <w:p>
      <w:pPr>
        <w:spacing w:line="500" w:lineRule="exact"/>
        <w:jc w:val="left"/>
        <w:rPr>
          <w:rFonts w:ascii="宋体" w:hAnsi="宋体"/>
          <w:color w:val="000000"/>
          <w:sz w:val="28"/>
          <w:szCs w:val="28"/>
        </w:rPr>
      </w:pPr>
      <w:r>
        <w:rPr>
          <w:rFonts w:hint="eastAsia" w:ascii="宋体" w:hAnsi="宋体"/>
          <w:color w:val="000000"/>
          <w:sz w:val="28"/>
          <w:szCs w:val="28"/>
        </w:rPr>
        <w:t>事项</w:t>
      </w:r>
      <w:r>
        <w:rPr>
          <w:rFonts w:hint="eastAsia" w:ascii="宋体" w:hAnsi="宋体"/>
          <w:color w:val="000000"/>
          <w:sz w:val="28"/>
          <w:szCs w:val="28"/>
          <w:u w:val="single"/>
        </w:rPr>
        <w:t xml:space="preserve">                                                                                                    </w:t>
      </w:r>
      <w:r>
        <w:rPr>
          <w:rFonts w:hint="eastAsia" w:ascii="宋体" w:hAnsi="宋体"/>
          <w:color w:val="000000"/>
          <w:sz w:val="28"/>
          <w:szCs w:val="28"/>
        </w:rPr>
        <w:t xml:space="preserve"> </w:t>
      </w:r>
    </w:p>
    <w:p>
      <w:pPr>
        <w:spacing w:line="500" w:lineRule="exact"/>
        <w:jc w:val="left"/>
        <w:rPr>
          <w:rFonts w:ascii="宋体" w:hAnsi="宋体"/>
          <w:color w:val="000000"/>
          <w:sz w:val="28"/>
          <w:szCs w:val="28"/>
        </w:rPr>
      </w:pPr>
      <w:r>
        <w:rPr>
          <w:rFonts w:hint="eastAsia" w:ascii="宋体" w:hAnsi="宋体"/>
          <w:color w:val="000000"/>
          <w:sz w:val="28"/>
          <w:szCs w:val="28"/>
        </w:rPr>
        <w:t>报送情况</w:t>
      </w:r>
      <w:r>
        <w:rPr>
          <w:rFonts w:hint="eastAsia" w:ascii="宋体" w:hAnsi="宋体"/>
          <w:color w:val="000000"/>
          <w:sz w:val="28"/>
          <w:szCs w:val="28"/>
          <w:u w:val="single"/>
        </w:rPr>
        <w:t xml:space="preserve">                                                                </w:t>
      </w:r>
    </w:p>
    <w:p>
      <w:pPr>
        <w:spacing w:line="500" w:lineRule="exact"/>
        <w:rPr>
          <w:rFonts w:ascii="宋体" w:hAnsi="宋体"/>
          <w:color w:val="000000"/>
          <w:sz w:val="28"/>
          <w:szCs w:val="28"/>
          <w:u w:val="single"/>
        </w:rPr>
      </w:pPr>
      <w:r>
        <w:rPr>
          <w:rFonts w:hint="eastAsia" w:ascii="宋体" w:hAnsi="宋体"/>
          <w:b/>
          <w:color w:val="000000"/>
          <w:sz w:val="28"/>
          <w:szCs w:val="28"/>
        </w:rPr>
        <w:t>--------------------------------------------------------------------------------------------------------------------</w:t>
      </w:r>
      <w:r>
        <w:rPr>
          <w:rFonts w:hint="eastAsia" w:ascii="宋体" w:hAnsi="宋体"/>
          <w:color w:val="000000"/>
          <w:sz w:val="28"/>
          <w:szCs w:val="28"/>
        </w:rPr>
        <w:t>时间</w:t>
      </w:r>
      <w:r>
        <w:rPr>
          <w:rFonts w:hint="eastAsia" w:ascii="宋体" w:hAnsi="宋体"/>
          <w:color w:val="000000"/>
          <w:sz w:val="28"/>
          <w:szCs w:val="28"/>
          <w:u w:val="single"/>
        </w:rPr>
        <w:t xml:space="preserve">                                                                 </w:t>
      </w:r>
    </w:p>
    <w:p>
      <w:pPr>
        <w:spacing w:line="500" w:lineRule="exact"/>
        <w:rPr>
          <w:rFonts w:ascii="宋体" w:hAnsi="宋体"/>
          <w:color w:val="000000"/>
          <w:sz w:val="28"/>
          <w:szCs w:val="28"/>
          <w:u w:val="single"/>
        </w:rPr>
      </w:pPr>
      <w:r>
        <w:rPr>
          <w:rFonts w:hint="eastAsia" w:ascii="宋体" w:hAnsi="宋体"/>
          <w:color w:val="000000"/>
          <w:sz w:val="28"/>
          <w:szCs w:val="28"/>
        </w:rPr>
        <w:t>事项</w:t>
      </w:r>
      <w:r>
        <w:rPr>
          <w:rFonts w:hint="eastAsia" w:ascii="宋体" w:hAnsi="宋体"/>
          <w:color w:val="000000"/>
          <w:sz w:val="28"/>
          <w:szCs w:val="28"/>
          <w:u w:val="single"/>
        </w:rPr>
        <w:t xml:space="preserve">                                                                  </w:t>
      </w:r>
    </w:p>
    <w:p>
      <w:pPr>
        <w:spacing w:line="500" w:lineRule="exact"/>
        <w:rPr>
          <w:rFonts w:ascii="宋体" w:hAnsi="宋体"/>
          <w:color w:val="000000"/>
          <w:sz w:val="28"/>
          <w:szCs w:val="28"/>
          <w:u w:val="single"/>
        </w:rPr>
      </w:pPr>
      <w:r>
        <w:rPr>
          <w:rFonts w:hint="eastAsia" w:ascii="宋体" w:hAnsi="宋体"/>
          <w:color w:val="000000"/>
          <w:sz w:val="28"/>
          <w:szCs w:val="28"/>
        </w:rPr>
        <w:t>报送情况</w:t>
      </w:r>
      <w:r>
        <w:rPr>
          <w:rFonts w:hint="eastAsia" w:ascii="宋体" w:hAnsi="宋体"/>
          <w:color w:val="000000"/>
          <w:sz w:val="28"/>
          <w:szCs w:val="28"/>
          <w:u w:val="single"/>
        </w:rPr>
        <w:t xml:space="preserve">                                                              </w:t>
      </w:r>
    </w:p>
    <w:p>
      <w:pPr>
        <w:spacing w:line="500" w:lineRule="exact"/>
        <w:rPr>
          <w:rFonts w:ascii="宋体" w:hAnsi="宋体"/>
          <w:color w:val="000000"/>
          <w:sz w:val="28"/>
          <w:szCs w:val="28"/>
          <w:u w:val="single"/>
        </w:rPr>
      </w:pPr>
      <w:r>
        <w:rPr>
          <w:rFonts w:hint="eastAsia" w:ascii="宋体" w:hAnsi="宋体"/>
          <w:b/>
          <w:color w:val="000000"/>
          <w:sz w:val="28"/>
          <w:szCs w:val="28"/>
        </w:rPr>
        <w:t>--------------------------------------------------------------------------------------------------------------------</w:t>
      </w:r>
      <w:r>
        <w:rPr>
          <w:rFonts w:hint="eastAsia" w:ascii="宋体" w:hAnsi="宋体"/>
          <w:color w:val="000000"/>
          <w:sz w:val="28"/>
          <w:szCs w:val="28"/>
        </w:rPr>
        <w:t>时间</w:t>
      </w:r>
      <w:r>
        <w:rPr>
          <w:rFonts w:hint="eastAsia" w:ascii="宋体" w:hAnsi="宋体"/>
          <w:color w:val="000000"/>
          <w:sz w:val="28"/>
          <w:szCs w:val="28"/>
          <w:u w:val="single"/>
        </w:rPr>
        <w:t xml:space="preserve">                                                                 </w:t>
      </w:r>
    </w:p>
    <w:p>
      <w:pPr>
        <w:spacing w:line="500" w:lineRule="exact"/>
        <w:rPr>
          <w:rFonts w:ascii="宋体" w:hAnsi="宋体"/>
          <w:color w:val="000000"/>
          <w:sz w:val="28"/>
          <w:szCs w:val="28"/>
          <w:u w:val="single"/>
        </w:rPr>
      </w:pPr>
      <w:r>
        <w:rPr>
          <w:rFonts w:hint="eastAsia" w:ascii="宋体" w:hAnsi="宋体"/>
          <w:color w:val="000000"/>
          <w:sz w:val="28"/>
          <w:szCs w:val="28"/>
        </w:rPr>
        <w:t>事项</w:t>
      </w:r>
      <w:r>
        <w:rPr>
          <w:rFonts w:hint="eastAsia" w:ascii="宋体" w:hAnsi="宋体"/>
          <w:color w:val="000000"/>
          <w:sz w:val="28"/>
          <w:szCs w:val="28"/>
          <w:u w:val="single"/>
        </w:rPr>
        <w:t xml:space="preserve">                                                                 </w:t>
      </w:r>
    </w:p>
    <w:p>
      <w:pPr>
        <w:spacing w:line="500" w:lineRule="exact"/>
        <w:rPr>
          <w:rFonts w:ascii="宋体" w:hAnsi="宋体"/>
          <w:color w:val="000000"/>
          <w:sz w:val="28"/>
          <w:szCs w:val="28"/>
          <w:u w:val="single"/>
        </w:rPr>
      </w:pPr>
      <w:r>
        <w:rPr>
          <w:rFonts w:hint="eastAsia" w:ascii="宋体" w:hAnsi="宋体"/>
          <w:color w:val="000000"/>
          <w:sz w:val="28"/>
          <w:szCs w:val="28"/>
        </w:rPr>
        <w:t>报送情况</w:t>
      </w:r>
      <w:r>
        <w:rPr>
          <w:rFonts w:hint="eastAsia" w:ascii="宋体" w:hAnsi="宋体"/>
          <w:color w:val="000000"/>
          <w:sz w:val="28"/>
          <w:szCs w:val="28"/>
          <w:u w:val="single"/>
        </w:rPr>
        <w:t xml:space="preserve">                                                             </w:t>
      </w:r>
    </w:p>
    <w:p>
      <w:pPr>
        <w:keepNext/>
        <w:keepLines/>
        <w:spacing w:after="156" w:afterLines="50"/>
        <w:jc w:val="center"/>
        <w:outlineLvl w:val="1"/>
        <w:rPr>
          <w:rFonts w:ascii="宋体" w:hAnsi="宋体" w:cs="宋体"/>
          <w:b/>
          <w:color w:val="000000"/>
          <w:kern w:val="0"/>
          <w:sz w:val="28"/>
          <w:szCs w:val="28"/>
          <w:u w:val="single"/>
        </w:rPr>
      </w:pPr>
      <w:r>
        <w:rPr>
          <w:rFonts w:ascii="宋体" w:hAnsi="宋体" w:cs="宋体"/>
          <w:b/>
          <w:color w:val="000000"/>
          <w:kern w:val="0"/>
          <w:sz w:val="28"/>
          <w:szCs w:val="28"/>
          <w:u w:val="single"/>
        </w:rPr>
        <w:br w:type="page"/>
      </w:r>
      <w:bookmarkStart w:id="28" w:name="_Toc449452572"/>
      <w:r>
        <w:rPr>
          <w:rFonts w:hint="eastAsia" w:ascii="宋体" w:hAnsi="宋体" w:cs="宋体"/>
          <w:b/>
          <w:color w:val="000000" w:themeColor="text1"/>
          <w:kern w:val="0"/>
          <w:sz w:val="28"/>
          <w:szCs w:val="28"/>
          <w14:textFill>
            <w14:solidFill>
              <w14:schemeClr w14:val="tx1"/>
            </w14:solidFill>
          </w14:textFill>
        </w:rPr>
        <w:t>（六）</w:t>
      </w:r>
      <w:r>
        <w:rPr>
          <w:rFonts w:hint="eastAsia" w:ascii="宋体" w:hAnsi="宋体" w:cs="宋体"/>
          <w:b/>
          <w:color w:val="000000"/>
          <w:spacing w:val="20"/>
          <w:kern w:val="0"/>
          <w:sz w:val="28"/>
          <w:szCs w:val="28"/>
          <w:lang w:eastAsia="zh-CN"/>
        </w:rPr>
        <w:t>水路运输及辅助业务</w:t>
      </w:r>
      <w:r>
        <w:rPr>
          <w:rFonts w:hint="eastAsia" w:ascii="宋体" w:hAnsi="宋体" w:cs="宋体"/>
          <w:b/>
          <w:color w:val="000000"/>
          <w:kern w:val="0"/>
          <w:sz w:val="28"/>
          <w:szCs w:val="28"/>
        </w:rPr>
        <w:t>经营人涉及失信行为情况</w:t>
      </w:r>
      <w:bookmarkStart w:id="29" w:name="_Toc444114801"/>
      <w:bookmarkStart w:id="30" w:name="_Toc445751805"/>
      <w:r>
        <w:rPr>
          <w:rFonts w:hint="eastAsia" w:ascii="宋体" w:hAnsi="宋体" w:cs="宋体"/>
          <w:b/>
          <w:color w:val="000000"/>
          <w:kern w:val="0"/>
          <w:sz w:val="28"/>
          <w:szCs w:val="28"/>
        </w:rPr>
        <w:t>以及信用等级评定结果</w:t>
      </w:r>
      <w:bookmarkEnd w:id="28"/>
      <w:bookmarkEnd w:id="29"/>
      <w:bookmarkEnd w:id="30"/>
    </w:p>
    <w:p>
      <w:pPr>
        <w:spacing w:line="280" w:lineRule="exact"/>
        <w:ind w:left="1797" w:leftChars="200" w:hanging="1377" w:hangingChars="490"/>
        <w:rPr>
          <w:rFonts w:eastAsia="新宋体"/>
          <w:b/>
          <w:color w:val="000000"/>
          <w:sz w:val="28"/>
          <w:szCs w:val="21"/>
        </w:rPr>
      </w:pPr>
    </w:p>
    <w:p>
      <w:pPr>
        <w:spacing w:line="280" w:lineRule="exact"/>
        <w:ind w:left="1316" w:leftChars="135" w:hanging="1033" w:hangingChars="490"/>
        <w:rPr>
          <w:rFonts w:ascii="宋体" w:hAnsi="宋体"/>
          <w:b/>
          <w:i/>
          <w:color w:val="000000"/>
          <w:szCs w:val="21"/>
        </w:rPr>
      </w:pPr>
      <w:r>
        <w:rPr>
          <w:rFonts w:hint="eastAsia" w:ascii="宋体" w:hAnsi="宋体"/>
          <w:b/>
          <w:color w:val="000000"/>
          <w:szCs w:val="21"/>
        </w:rPr>
        <w:t>说明</w:t>
      </w:r>
      <w:r>
        <w:rPr>
          <w:rFonts w:hint="eastAsia" w:ascii="宋体" w:hAnsi="宋体"/>
          <w:color w:val="000000"/>
          <w:szCs w:val="21"/>
        </w:rPr>
        <w:t>：本表由水路</w:t>
      </w:r>
      <w:r>
        <w:rPr>
          <w:rFonts w:hint="eastAsia" w:ascii="宋体" w:hAnsi="宋体"/>
          <w:color w:val="000000"/>
          <w:kern w:val="0"/>
          <w:szCs w:val="21"/>
        </w:rPr>
        <w:t>运输信用信息平台根据相关信息生成</w:t>
      </w:r>
      <w:r>
        <w:rPr>
          <w:rFonts w:hint="eastAsia" w:ascii="宋体" w:hAnsi="宋体"/>
          <w:color w:val="000000"/>
          <w:szCs w:val="21"/>
        </w:rPr>
        <w:t>。</w:t>
      </w:r>
    </w:p>
    <w:p>
      <w:pPr>
        <w:spacing w:line="300" w:lineRule="exact"/>
        <w:rPr>
          <w:rFonts w:eastAsia="新宋体"/>
          <w:b/>
          <w:color w:val="000000"/>
          <w:sz w:val="18"/>
          <w:szCs w:val="18"/>
        </w:rPr>
      </w:pPr>
      <w:r>
        <w:rPr>
          <w:rFonts w:hint="eastAsia" w:eastAsia="新宋体"/>
          <w:b/>
          <w:color w:val="000000"/>
          <w:sz w:val="24"/>
        </w:rPr>
        <w:t xml:space="preserve">----------------------------------------------------------------------------------------------------- -  </w:t>
      </w:r>
    </w:p>
    <w:p>
      <w:pPr>
        <w:spacing w:line="280" w:lineRule="exact"/>
        <w:ind w:left="1797" w:leftChars="200" w:hanging="1377" w:hangingChars="490"/>
        <w:rPr>
          <w:rFonts w:ascii="仿宋_GB2312" w:eastAsia="仿宋_GB2312"/>
          <w:b/>
          <w:i/>
          <w:color w:val="000000"/>
          <w:sz w:val="28"/>
          <w:szCs w:val="21"/>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8"/>
        <w:gridCol w:w="1614"/>
        <w:gridCol w:w="4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2078" w:type="dxa"/>
            <w:vAlign w:val="center"/>
          </w:tcPr>
          <w:p>
            <w:pPr>
              <w:tabs>
                <w:tab w:val="center" w:pos="4535"/>
              </w:tabs>
              <w:spacing w:line="640" w:lineRule="exact"/>
              <w:jc w:val="center"/>
              <w:rPr>
                <w:rFonts w:ascii="宋体" w:hAnsi="宋体"/>
                <w:b/>
                <w:color w:val="000000"/>
                <w:sz w:val="28"/>
                <w:szCs w:val="28"/>
              </w:rPr>
            </w:pPr>
            <w:r>
              <w:rPr>
                <w:rFonts w:hint="eastAsia" w:ascii="宋体" w:hAnsi="宋体"/>
                <w:b/>
                <w:color w:val="000000"/>
                <w:sz w:val="28"/>
                <w:szCs w:val="28"/>
              </w:rPr>
              <w:t>经营人名称</w:t>
            </w:r>
          </w:p>
        </w:tc>
        <w:tc>
          <w:tcPr>
            <w:tcW w:w="6450" w:type="dxa"/>
            <w:gridSpan w:val="2"/>
          </w:tcPr>
          <w:p>
            <w:pPr>
              <w:spacing w:line="640" w:lineRule="exact"/>
              <w:jc w:val="center"/>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2078" w:type="dxa"/>
            <w:vAlign w:val="center"/>
          </w:tcPr>
          <w:p>
            <w:pPr>
              <w:tabs>
                <w:tab w:val="center" w:pos="4535"/>
              </w:tabs>
              <w:spacing w:line="400" w:lineRule="exact"/>
              <w:jc w:val="center"/>
              <w:rPr>
                <w:rFonts w:ascii="宋体" w:hAnsi="宋体"/>
                <w:b/>
                <w:color w:val="000000"/>
                <w:sz w:val="28"/>
                <w:szCs w:val="28"/>
              </w:rPr>
            </w:pPr>
            <w:r>
              <w:rPr>
                <w:rFonts w:hint="eastAsia" w:ascii="宋体" w:hAnsi="宋体"/>
                <w:b/>
                <w:color w:val="000000"/>
                <w:sz w:val="28"/>
                <w:szCs w:val="28"/>
              </w:rPr>
              <w:t>统一社会信用代码</w:t>
            </w:r>
          </w:p>
          <w:p>
            <w:pPr>
              <w:tabs>
                <w:tab w:val="center" w:pos="4535"/>
              </w:tabs>
              <w:spacing w:line="400" w:lineRule="exact"/>
              <w:jc w:val="center"/>
              <w:rPr>
                <w:rFonts w:ascii="宋体" w:hAnsi="宋体"/>
                <w:b/>
                <w:color w:val="000000"/>
                <w:sz w:val="28"/>
                <w:szCs w:val="28"/>
              </w:rPr>
            </w:pPr>
            <w:r>
              <w:rPr>
                <w:rFonts w:hint="eastAsia" w:ascii="宋体" w:hAnsi="宋体"/>
                <w:b/>
                <w:color w:val="000000"/>
                <w:sz w:val="28"/>
                <w:szCs w:val="28"/>
              </w:rPr>
              <w:t>（工商注册号）</w:t>
            </w:r>
          </w:p>
        </w:tc>
        <w:tc>
          <w:tcPr>
            <w:tcW w:w="6450" w:type="dxa"/>
            <w:gridSpan w:val="2"/>
          </w:tcPr>
          <w:p>
            <w:pPr>
              <w:spacing w:line="640" w:lineRule="exact"/>
              <w:jc w:val="center"/>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078" w:type="dxa"/>
            <w:vAlign w:val="center"/>
          </w:tcPr>
          <w:p>
            <w:pPr>
              <w:tabs>
                <w:tab w:val="center" w:pos="4535"/>
              </w:tabs>
              <w:spacing w:line="640" w:lineRule="exact"/>
              <w:jc w:val="center"/>
              <w:rPr>
                <w:rFonts w:ascii="宋体" w:hAnsi="宋体"/>
                <w:b/>
                <w:color w:val="000000"/>
                <w:sz w:val="28"/>
                <w:szCs w:val="28"/>
              </w:rPr>
            </w:pPr>
            <w:r>
              <w:rPr>
                <w:rFonts w:hint="eastAsia" w:ascii="宋体" w:hAnsi="宋体"/>
                <w:b/>
                <w:color w:val="000000"/>
                <w:sz w:val="28"/>
                <w:szCs w:val="28"/>
              </w:rPr>
              <w:t>经营许可证号</w:t>
            </w:r>
          </w:p>
        </w:tc>
        <w:tc>
          <w:tcPr>
            <w:tcW w:w="6450" w:type="dxa"/>
            <w:gridSpan w:val="2"/>
          </w:tcPr>
          <w:p>
            <w:pPr>
              <w:spacing w:line="640" w:lineRule="exact"/>
              <w:jc w:val="center"/>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078" w:type="dxa"/>
            <w:vAlign w:val="center"/>
          </w:tcPr>
          <w:p>
            <w:pPr>
              <w:tabs>
                <w:tab w:val="center" w:pos="4535"/>
              </w:tabs>
              <w:spacing w:line="640" w:lineRule="exact"/>
              <w:jc w:val="center"/>
              <w:rPr>
                <w:rFonts w:ascii="宋体" w:hAnsi="宋体"/>
                <w:b/>
                <w:color w:val="000000"/>
                <w:sz w:val="28"/>
                <w:szCs w:val="28"/>
              </w:rPr>
            </w:pPr>
            <w:r>
              <w:rPr>
                <w:rFonts w:hint="eastAsia" w:ascii="宋体" w:hAnsi="宋体"/>
                <w:b/>
                <w:color w:val="000000"/>
                <w:sz w:val="28"/>
                <w:szCs w:val="28"/>
              </w:rPr>
              <w:t>经营范围</w:t>
            </w:r>
          </w:p>
        </w:tc>
        <w:tc>
          <w:tcPr>
            <w:tcW w:w="6450" w:type="dxa"/>
            <w:gridSpan w:val="2"/>
          </w:tcPr>
          <w:p>
            <w:pPr>
              <w:spacing w:line="640" w:lineRule="exact"/>
              <w:jc w:val="center"/>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078" w:type="dxa"/>
            <w:vAlign w:val="center"/>
          </w:tcPr>
          <w:p>
            <w:pPr>
              <w:tabs>
                <w:tab w:val="center" w:pos="4535"/>
              </w:tabs>
              <w:spacing w:line="440" w:lineRule="exact"/>
              <w:ind w:firstLine="138" w:firstLineChars="49"/>
              <w:jc w:val="center"/>
              <w:rPr>
                <w:rFonts w:ascii="宋体" w:hAnsi="宋体"/>
                <w:b/>
                <w:color w:val="000000"/>
                <w:sz w:val="28"/>
                <w:szCs w:val="28"/>
              </w:rPr>
            </w:pPr>
            <w:r>
              <w:rPr>
                <w:rFonts w:hint="eastAsia" w:ascii="宋体" w:hAnsi="宋体"/>
                <w:b/>
                <w:color w:val="000000"/>
                <w:sz w:val="28"/>
                <w:szCs w:val="28"/>
              </w:rPr>
              <w:t>信用评定周期</w:t>
            </w:r>
          </w:p>
        </w:tc>
        <w:tc>
          <w:tcPr>
            <w:tcW w:w="6450" w:type="dxa"/>
            <w:gridSpan w:val="2"/>
          </w:tcPr>
          <w:p>
            <w:pPr>
              <w:spacing w:line="440" w:lineRule="exact"/>
              <w:jc w:val="center"/>
              <w:rPr>
                <w:rFonts w:ascii="宋体" w:hAnsi="宋体"/>
                <w:color w:val="000000"/>
                <w:sz w:val="28"/>
                <w:szCs w:val="28"/>
              </w:rPr>
            </w:pPr>
            <w:r>
              <w:rPr>
                <w:rFonts w:ascii="宋体" w:hAnsi="宋体"/>
                <w:color w:val="000000"/>
                <w:sz w:val="28"/>
                <w:szCs w:val="28"/>
              </w:rPr>
              <w:t xml:space="preserve">                       </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hint="eastAsia" w:ascii="宋体" w:hAnsi="宋体"/>
                <w:color w:val="000000"/>
                <w:sz w:val="28"/>
                <w:szCs w:val="28"/>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078" w:type="dxa"/>
            <w:vMerge w:val="restart"/>
            <w:vAlign w:val="center"/>
          </w:tcPr>
          <w:p>
            <w:pPr>
              <w:tabs>
                <w:tab w:val="center" w:pos="4535"/>
              </w:tabs>
              <w:spacing w:line="640" w:lineRule="exact"/>
              <w:jc w:val="center"/>
              <w:rPr>
                <w:rFonts w:ascii="宋体" w:hAnsi="宋体"/>
                <w:b/>
                <w:color w:val="000000"/>
                <w:sz w:val="28"/>
                <w:szCs w:val="28"/>
              </w:rPr>
            </w:pPr>
            <w:r>
              <w:rPr>
                <w:rFonts w:hint="eastAsia" w:ascii="宋体" w:hAnsi="宋体"/>
                <w:b/>
                <w:color w:val="000000"/>
                <w:sz w:val="28"/>
                <w:szCs w:val="28"/>
              </w:rPr>
              <w:t>信用评定计分</w:t>
            </w:r>
          </w:p>
        </w:tc>
        <w:tc>
          <w:tcPr>
            <w:tcW w:w="1614" w:type="dxa"/>
          </w:tcPr>
          <w:p>
            <w:pPr>
              <w:spacing w:line="640" w:lineRule="exact"/>
              <w:jc w:val="center"/>
              <w:rPr>
                <w:rFonts w:ascii="宋体" w:hAnsi="宋体"/>
                <w:color w:val="000000"/>
                <w:sz w:val="28"/>
                <w:szCs w:val="28"/>
              </w:rPr>
            </w:pPr>
            <w:r>
              <w:rPr>
                <w:rFonts w:hint="eastAsia" w:ascii="宋体" w:hAnsi="宋体"/>
                <w:color w:val="000000"/>
                <w:sz w:val="28"/>
                <w:szCs w:val="28"/>
              </w:rPr>
              <w:t>安全生产</w:t>
            </w:r>
          </w:p>
        </w:tc>
        <w:tc>
          <w:tcPr>
            <w:tcW w:w="4836" w:type="dxa"/>
          </w:tcPr>
          <w:p>
            <w:pPr>
              <w:spacing w:line="640" w:lineRule="exact"/>
              <w:jc w:val="center"/>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078" w:type="dxa"/>
            <w:vMerge w:val="continue"/>
            <w:vAlign w:val="center"/>
          </w:tcPr>
          <w:p>
            <w:pPr>
              <w:tabs>
                <w:tab w:val="center" w:pos="4535"/>
              </w:tabs>
              <w:spacing w:line="640" w:lineRule="exact"/>
              <w:jc w:val="center"/>
              <w:rPr>
                <w:rFonts w:ascii="宋体" w:hAnsi="宋体"/>
                <w:b/>
                <w:color w:val="000000"/>
                <w:sz w:val="28"/>
                <w:szCs w:val="28"/>
              </w:rPr>
            </w:pPr>
          </w:p>
        </w:tc>
        <w:tc>
          <w:tcPr>
            <w:tcW w:w="1614" w:type="dxa"/>
          </w:tcPr>
          <w:p>
            <w:pPr>
              <w:spacing w:line="640" w:lineRule="exact"/>
              <w:jc w:val="center"/>
              <w:rPr>
                <w:rFonts w:ascii="宋体" w:hAnsi="宋体"/>
                <w:color w:val="000000"/>
                <w:sz w:val="28"/>
                <w:szCs w:val="28"/>
              </w:rPr>
            </w:pPr>
            <w:r>
              <w:rPr>
                <w:rFonts w:hint="eastAsia" w:ascii="宋体" w:hAnsi="宋体"/>
                <w:color w:val="000000"/>
                <w:sz w:val="28"/>
                <w:szCs w:val="28"/>
              </w:rPr>
              <w:t>经营行为</w:t>
            </w:r>
          </w:p>
        </w:tc>
        <w:tc>
          <w:tcPr>
            <w:tcW w:w="4836" w:type="dxa"/>
          </w:tcPr>
          <w:p>
            <w:pPr>
              <w:spacing w:line="640" w:lineRule="exact"/>
              <w:jc w:val="center"/>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078" w:type="dxa"/>
            <w:vMerge w:val="continue"/>
            <w:vAlign w:val="center"/>
          </w:tcPr>
          <w:p>
            <w:pPr>
              <w:tabs>
                <w:tab w:val="center" w:pos="4535"/>
              </w:tabs>
              <w:spacing w:line="640" w:lineRule="exact"/>
              <w:jc w:val="center"/>
              <w:rPr>
                <w:rFonts w:ascii="宋体" w:hAnsi="宋体"/>
                <w:b/>
                <w:color w:val="000000"/>
                <w:sz w:val="28"/>
                <w:szCs w:val="28"/>
              </w:rPr>
            </w:pPr>
          </w:p>
        </w:tc>
        <w:tc>
          <w:tcPr>
            <w:tcW w:w="1614" w:type="dxa"/>
          </w:tcPr>
          <w:p>
            <w:pPr>
              <w:spacing w:line="640" w:lineRule="exact"/>
              <w:jc w:val="center"/>
              <w:rPr>
                <w:rFonts w:ascii="宋体" w:hAnsi="宋体"/>
                <w:color w:val="000000"/>
                <w:sz w:val="28"/>
                <w:szCs w:val="28"/>
              </w:rPr>
            </w:pPr>
            <w:r>
              <w:rPr>
                <w:rFonts w:hint="eastAsia" w:ascii="宋体" w:hAnsi="宋体"/>
                <w:color w:val="000000"/>
                <w:sz w:val="28"/>
                <w:szCs w:val="28"/>
              </w:rPr>
              <w:t>服务质量</w:t>
            </w:r>
          </w:p>
        </w:tc>
        <w:tc>
          <w:tcPr>
            <w:tcW w:w="4836" w:type="dxa"/>
          </w:tcPr>
          <w:p>
            <w:pPr>
              <w:spacing w:line="640" w:lineRule="exact"/>
              <w:jc w:val="center"/>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78" w:type="dxa"/>
            <w:vMerge w:val="continue"/>
            <w:vAlign w:val="center"/>
          </w:tcPr>
          <w:p>
            <w:pPr>
              <w:tabs>
                <w:tab w:val="center" w:pos="4535"/>
              </w:tabs>
              <w:spacing w:line="640" w:lineRule="exact"/>
              <w:jc w:val="center"/>
              <w:rPr>
                <w:rFonts w:ascii="宋体" w:hAnsi="宋体"/>
                <w:b/>
                <w:color w:val="000000"/>
                <w:sz w:val="28"/>
                <w:szCs w:val="28"/>
              </w:rPr>
            </w:pPr>
          </w:p>
        </w:tc>
        <w:tc>
          <w:tcPr>
            <w:tcW w:w="1614" w:type="dxa"/>
          </w:tcPr>
          <w:p>
            <w:pPr>
              <w:spacing w:line="640" w:lineRule="exact"/>
              <w:jc w:val="center"/>
              <w:rPr>
                <w:rFonts w:ascii="宋体" w:hAnsi="宋体"/>
                <w:color w:val="000000"/>
                <w:sz w:val="28"/>
                <w:szCs w:val="28"/>
              </w:rPr>
            </w:pPr>
            <w:r>
              <w:rPr>
                <w:rFonts w:hint="eastAsia" w:ascii="宋体" w:hAnsi="宋体"/>
                <w:color w:val="000000"/>
                <w:sz w:val="28"/>
                <w:szCs w:val="28"/>
              </w:rPr>
              <w:t>信息报送</w:t>
            </w:r>
          </w:p>
        </w:tc>
        <w:tc>
          <w:tcPr>
            <w:tcW w:w="4836" w:type="dxa"/>
          </w:tcPr>
          <w:p>
            <w:pPr>
              <w:spacing w:line="640" w:lineRule="exact"/>
              <w:jc w:val="center"/>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78" w:type="dxa"/>
            <w:vMerge w:val="continue"/>
            <w:vAlign w:val="center"/>
          </w:tcPr>
          <w:p>
            <w:pPr>
              <w:tabs>
                <w:tab w:val="center" w:pos="4535"/>
              </w:tabs>
              <w:spacing w:line="640" w:lineRule="exact"/>
              <w:jc w:val="center"/>
              <w:rPr>
                <w:rFonts w:ascii="宋体" w:hAnsi="宋体"/>
                <w:b/>
                <w:color w:val="000000"/>
                <w:sz w:val="28"/>
                <w:szCs w:val="28"/>
              </w:rPr>
            </w:pPr>
          </w:p>
        </w:tc>
        <w:tc>
          <w:tcPr>
            <w:tcW w:w="1614" w:type="dxa"/>
          </w:tcPr>
          <w:p>
            <w:pPr>
              <w:spacing w:line="640" w:lineRule="exact"/>
              <w:jc w:val="center"/>
              <w:rPr>
                <w:rFonts w:ascii="宋体" w:hAnsi="宋体"/>
                <w:color w:val="000000"/>
                <w:sz w:val="28"/>
                <w:szCs w:val="28"/>
              </w:rPr>
            </w:pPr>
            <w:r>
              <w:rPr>
                <w:rFonts w:hint="eastAsia" w:ascii="宋体" w:hAnsi="宋体"/>
                <w:color w:val="000000"/>
                <w:sz w:val="28"/>
                <w:szCs w:val="28"/>
              </w:rPr>
              <w:t>加分项目</w:t>
            </w:r>
          </w:p>
        </w:tc>
        <w:tc>
          <w:tcPr>
            <w:tcW w:w="4836" w:type="dxa"/>
          </w:tcPr>
          <w:p>
            <w:pPr>
              <w:spacing w:line="640" w:lineRule="exact"/>
              <w:jc w:val="center"/>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78" w:type="dxa"/>
            <w:vMerge w:val="continue"/>
            <w:vAlign w:val="center"/>
          </w:tcPr>
          <w:p>
            <w:pPr>
              <w:tabs>
                <w:tab w:val="center" w:pos="4535"/>
              </w:tabs>
              <w:spacing w:line="640" w:lineRule="exact"/>
              <w:jc w:val="center"/>
              <w:rPr>
                <w:rFonts w:ascii="宋体" w:hAnsi="宋体"/>
                <w:b/>
                <w:color w:val="000000"/>
                <w:sz w:val="28"/>
                <w:szCs w:val="28"/>
              </w:rPr>
            </w:pPr>
          </w:p>
        </w:tc>
        <w:tc>
          <w:tcPr>
            <w:tcW w:w="1614" w:type="dxa"/>
          </w:tcPr>
          <w:p>
            <w:pPr>
              <w:spacing w:line="640" w:lineRule="exact"/>
              <w:jc w:val="center"/>
              <w:rPr>
                <w:rFonts w:ascii="宋体" w:hAnsi="宋体"/>
                <w:color w:val="000000"/>
                <w:sz w:val="28"/>
                <w:szCs w:val="28"/>
              </w:rPr>
            </w:pPr>
            <w:r>
              <w:rPr>
                <w:rFonts w:hint="eastAsia" w:ascii="宋体" w:hAnsi="宋体"/>
                <w:color w:val="000000"/>
                <w:sz w:val="28"/>
                <w:szCs w:val="28"/>
              </w:rPr>
              <w:t>总分</w:t>
            </w:r>
          </w:p>
        </w:tc>
        <w:tc>
          <w:tcPr>
            <w:tcW w:w="4836" w:type="dxa"/>
          </w:tcPr>
          <w:p>
            <w:pPr>
              <w:spacing w:line="640" w:lineRule="exact"/>
              <w:jc w:val="center"/>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2078" w:type="dxa"/>
            <w:tcBorders>
              <w:top w:val="single" w:color="auto" w:sz="4" w:space="0"/>
              <w:left w:val="single" w:color="auto" w:sz="4" w:space="0"/>
              <w:bottom w:val="single" w:color="auto" w:sz="4" w:space="0"/>
              <w:right w:val="single" w:color="auto" w:sz="4" w:space="0"/>
            </w:tcBorders>
            <w:vAlign w:val="center"/>
          </w:tcPr>
          <w:p>
            <w:pPr>
              <w:tabs>
                <w:tab w:val="center" w:pos="4535"/>
              </w:tabs>
              <w:spacing w:line="640" w:lineRule="exact"/>
              <w:jc w:val="center"/>
              <w:rPr>
                <w:rFonts w:ascii="宋体" w:hAnsi="宋体"/>
                <w:b/>
                <w:color w:val="000000"/>
                <w:sz w:val="28"/>
                <w:szCs w:val="28"/>
              </w:rPr>
            </w:pPr>
            <w:r>
              <w:rPr>
                <w:rFonts w:hint="eastAsia" w:ascii="宋体" w:hAnsi="宋体"/>
                <w:b/>
                <w:color w:val="000000"/>
                <w:sz w:val="28"/>
                <w:szCs w:val="28"/>
              </w:rPr>
              <w:t>信用等级</w:t>
            </w:r>
          </w:p>
        </w:tc>
        <w:tc>
          <w:tcPr>
            <w:tcW w:w="6450" w:type="dxa"/>
            <w:gridSpan w:val="2"/>
            <w:tcBorders>
              <w:top w:val="single" w:color="auto" w:sz="4" w:space="0"/>
              <w:left w:val="single" w:color="auto" w:sz="4" w:space="0"/>
              <w:bottom w:val="single" w:color="auto" w:sz="4" w:space="0"/>
              <w:right w:val="single" w:color="auto" w:sz="4" w:space="0"/>
            </w:tcBorders>
          </w:tcPr>
          <w:p>
            <w:pPr>
              <w:tabs>
                <w:tab w:val="center" w:pos="4535"/>
              </w:tabs>
              <w:spacing w:line="640" w:lineRule="exact"/>
              <w:ind w:firstLine="560" w:firstLineChars="200"/>
              <w:jc w:val="center"/>
              <w:rPr>
                <w:rFonts w:ascii="宋体" w:hAnsi="宋体"/>
                <w:color w:val="000000"/>
                <w:sz w:val="28"/>
                <w:szCs w:val="28"/>
              </w:rPr>
            </w:pPr>
            <w:r>
              <w:rPr>
                <w:rFonts w:hint="eastAsia" w:ascii="宋体" w:hAnsi="宋体"/>
                <w:color w:val="000000"/>
                <w:sz w:val="28"/>
                <w:szCs w:val="28"/>
              </w:rPr>
              <w:t>信用等级：AA□   A□   B□   C□   D□</w:t>
            </w:r>
          </w:p>
        </w:tc>
      </w:tr>
    </w:tbl>
    <w:p>
      <w:pPr>
        <w:tabs>
          <w:tab w:val="center" w:pos="4535"/>
        </w:tabs>
        <w:spacing w:line="480" w:lineRule="auto"/>
        <w:rPr>
          <w:rFonts w:ascii="宋体" w:hAnsi="宋体"/>
          <w:color w:val="000000"/>
          <w:sz w:val="28"/>
          <w:szCs w:val="28"/>
        </w:rPr>
      </w:pPr>
    </w:p>
    <w:p>
      <w:pPr>
        <w:spacing w:line="440" w:lineRule="exact"/>
        <w:ind w:firstLine="4200" w:firstLineChars="1500"/>
        <w:rPr>
          <w:rFonts w:ascii="宋体" w:hAnsi="宋体"/>
          <w:color w:val="000000"/>
          <w:sz w:val="28"/>
          <w:szCs w:val="28"/>
          <w:u w:val="single"/>
        </w:rPr>
      </w:pPr>
      <w:r>
        <w:rPr>
          <w:rFonts w:hint="eastAsia" w:ascii="宋体" w:hAnsi="宋体"/>
          <w:color w:val="000000"/>
          <w:sz w:val="28"/>
          <w:szCs w:val="28"/>
        </w:rPr>
        <w:t>评定机构：</w:t>
      </w:r>
      <w:r>
        <w:rPr>
          <w:rFonts w:ascii="宋体" w:hAnsi="宋体"/>
          <w:color w:val="000000"/>
          <w:sz w:val="28"/>
          <w:szCs w:val="28"/>
        </w:rPr>
        <w:t xml:space="preserve"> </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ascii="宋体" w:hAnsi="宋体"/>
          <w:color w:val="000000"/>
          <w:sz w:val="28"/>
          <w:szCs w:val="28"/>
          <w:u w:val="single"/>
        </w:rPr>
        <w:t xml:space="preserve">      </w:t>
      </w:r>
    </w:p>
    <w:p>
      <w:pPr>
        <w:widowControl/>
        <w:spacing w:before="340" w:after="320"/>
        <w:outlineLvl w:val="0"/>
        <w:rPr>
          <w:rFonts w:ascii="宋体" w:hAnsi="宋体" w:cs="宋体"/>
          <w:b/>
          <w:color w:val="000000"/>
          <w:kern w:val="0"/>
          <w:sz w:val="28"/>
          <w:szCs w:val="28"/>
        </w:rPr>
      </w:pPr>
      <w:r>
        <w:rPr>
          <w:rFonts w:ascii="仿宋" w:hAnsi="仿宋" w:eastAsia="仿宋" w:cs="宋体"/>
          <w:b/>
          <w:color w:val="000000"/>
          <w:kern w:val="0"/>
          <w:sz w:val="44"/>
          <w:szCs w:val="30"/>
        </w:rPr>
        <w:br w:type="page"/>
      </w:r>
    </w:p>
    <w:p>
      <w:pPr>
        <w:snapToGrid w:val="0"/>
        <w:spacing w:line="500" w:lineRule="exact"/>
        <w:jc w:val="center"/>
        <w:outlineLvl w:val="1"/>
        <w:rPr>
          <w:rFonts w:ascii="宋体" w:hAnsi="宋体" w:cs="宋体"/>
          <w:b/>
          <w:bCs/>
          <w:color w:val="000000"/>
          <w:kern w:val="0"/>
          <w:sz w:val="28"/>
          <w:szCs w:val="28"/>
        </w:rPr>
      </w:pPr>
      <w:bookmarkStart w:id="31" w:name="_Toc448243703"/>
      <w:bookmarkStart w:id="32" w:name="_Toc445751807"/>
      <w:bookmarkStart w:id="33" w:name="_Toc449452574"/>
      <w:r>
        <w:rPr>
          <w:rFonts w:hint="eastAsia" w:ascii="宋体" w:hAnsi="宋体" w:cs="宋体"/>
          <w:b/>
          <w:bCs/>
          <w:color w:val="000000"/>
          <w:kern w:val="0"/>
          <w:sz w:val="28"/>
          <w:szCs w:val="28"/>
        </w:rPr>
        <w:t>信用等级标识与释义</w:t>
      </w:r>
      <w:bookmarkEnd w:id="31"/>
      <w:bookmarkEnd w:id="32"/>
      <w:bookmarkEnd w:id="33"/>
    </w:p>
    <w:p>
      <w:pPr>
        <w:snapToGrid w:val="0"/>
        <w:spacing w:line="500" w:lineRule="exact"/>
        <w:jc w:val="center"/>
        <w:outlineLvl w:val="1"/>
        <w:rPr>
          <w:rFonts w:ascii="宋体" w:hAnsi="宋体" w:cs="宋体"/>
          <w:b/>
          <w:bCs/>
          <w:color w:val="000000"/>
          <w:kern w:val="0"/>
          <w:sz w:val="28"/>
          <w:szCs w:val="28"/>
        </w:rPr>
      </w:pPr>
    </w:p>
    <w:p>
      <w:pPr>
        <w:snapToGrid w:val="0"/>
        <w:jc w:val="center"/>
        <w:rPr>
          <w:rFonts w:ascii="宋体" w:hAnsi="宋体" w:cs="宋体"/>
          <w:b/>
          <w:bCs/>
          <w:color w:val="000000"/>
          <w:kern w:val="0"/>
          <w:sz w:val="28"/>
          <w:szCs w:val="28"/>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085"/>
        <w:gridCol w:w="1260"/>
        <w:gridCol w:w="4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1080" w:type="dxa"/>
            <w:vAlign w:val="center"/>
          </w:tcPr>
          <w:p>
            <w:pPr>
              <w:spacing w:before="78" w:beforeLines="25" w:line="280" w:lineRule="exact"/>
              <w:jc w:val="center"/>
              <w:rPr>
                <w:rFonts w:ascii="宋体" w:hAnsi="宋体"/>
                <w:color w:val="000000"/>
                <w:sz w:val="28"/>
                <w:szCs w:val="28"/>
              </w:rPr>
            </w:pPr>
            <w:r>
              <w:rPr>
                <w:rFonts w:hint="eastAsia" w:ascii="宋体" w:hAnsi="宋体"/>
                <w:color w:val="000000"/>
                <w:sz w:val="28"/>
                <w:szCs w:val="28"/>
              </w:rPr>
              <w:t>等级</w:t>
            </w:r>
          </w:p>
        </w:tc>
        <w:tc>
          <w:tcPr>
            <w:tcW w:w="2085" w:type="dxa"/>
            <w:vAlign w:val="center"/>
          </w:tcPr>
          <w:p>
            <w:pPr>
              <w:spacing w:before="78" w:beforeLines="25" w:line="280" w:lineRule="exact"/>
              <w:jc w:val="center"/>
              <w:rPr>
                <w:rFonts w:ascii="宋体" w:hAnsi="宋体"/>
                <w:color w:val="000000"/>
                <w:sz w:val="28"/>
                <w:szCs w:val="28"/>
              </w:rPr>
            </w:pPr>
            <w:r>
              <w:rPr>
                <w:rFonts w:hint="eastAsia" w:ascii="宋体" w:hAnsi="宋体"/>
                <w:color w:val="000000"/>
                <w:sz w:val="28"/>
                <w:szCs w:val="28"/>
              </w:rPr>
              <w:t>得分区间</w:t>
            </w:r>
          </w:p>
        </w:tc>
        <w:tc>
          <w:tcPr>
            <w:tcW w:w="1260" w:type="dxa"/>
            <w:vAlign w:val="center"/>
          </w:tcPr>
          <w:p>
            <w:pPr>
              <w:spacing w:before="78" w:beforeLines="25" w:line="280" w:lineRule="exact"/>
              <w:jc w:val="center"/>
              <w:rPr>
                <w:rFonts w:ascii="宋体" w:hAnsi="宋体"/>
                <w:color w:val="000000"/>
                <w:sz w:val="28"/>
                <w:szCs w:val="28"/>
              </w:rPr>
            </w:pPr>
            <w:r>
              <w:rPr>
                <w:rFonts w:hint="eastAsia" w:ascii="宋体" w:hAnsi="宋体"/>
                <w:color w:val="000000"/>
                <w:sz w:val="28"/>
                <w:szCs w:val="28"/>
              </w:rPr>
              <w:t>信用度</w:t>
            </w:r>
          </w:p>
        </w:tc>
        <w:tc>
          <w:tcPr>
            <w:tcW w:w="4097" w:type="dxa"/>
            <w:vAlign w:val="center"/>
          </w:tcPr>
          <w:p>
            <w:pPr>
              <w:spacing w:before="78" w:beforeLines="25" w:line="280" w:lineRule="exact"/>
              <w:jc w:val="center"/>
              <w:rPr>
                <w:rFonts w:ascii="宋体" w:hAnsi="宋体"/>
                <w:color w:val="000000"/>
                <w:sz w:val="28"/>
                <w:szCs w:val="28"/>
              </w:rPr>
            </w:pPr>
            <w:r>
              <w:rPr>
                <w:rFonts w:hint="eastAsia" w:ascii="宋体" w:hAnsi="宋体"/>
                <w:color w:val="000000"/>
                <w:sz w:val="28"/>
                <w:szCs w:val="28"/>
              </w:rPr>
              <w:t>释义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jc w:val="center"/>
        </w:trPr>
        <w:tc>
          <w:tcPr>
            <w:tcW w:w="1080" w:type="dxa"/>
            <w:vAlign w:val="center"/>
          </w:tcPr>
          <w:p>
            <w:pPr>
              <w:spacing w:before="78" w:beforeLines="25" w:line="280" w:lineRule="exact"/>
              <w:jc w:val="center"/>
              <w:rPr>
                <w:rFonts w:ascii="宋体" w:hAnsi="宋体"/>
                <w:color w:val="000000"/>
                <w:sz w:val="28"/>
                <w:szCs w:val="28"/>
              </w:rPr>
            </w:pPr>
            <w:r>
              <w:rPr>
                <w:rFonts w:hint="eastAsia" w:ascii="宋体" w:hAnsi="宋体"/>
                <w:color w:val="000000"/>
                <w:kern w:val="0"/>
                <w:sz w:val="28"/>
                <w:szCs w:val="28"/>
              </w:rPr>
              <w:t>AA</w:t>
            </w:r>
          </w:p>
        </w:tc>
        <w:tc>
          <w:tcPr>
            <w:tcW w:w="2085" w:type="dxa"/>
            <w:vAlign w:val="center"/>
          </w:tcPr>
          <w:p>
            <w:pPr>
              <w:spacing w:before="78" w:beforeLines="25" w:line="280" w:lineRule="exact"/>
              <w:jc w:val="center"/>
              <w:rPr>
                <w:rFonts w:ascii="宋体" w:hAnsi="宋体"/>
                <w:color w:val="000000"/>
                <w:kern w:val="0"/>
                <w:sz w:val="28"/>
                <w:szCs w:val="28"/>
              </w:rPr>
            </w:pPr>
            <w:r>
              <w:rPr>
                <w:rFonts w:hint="eastAsia" w:ascii="宋体" w:hAnsi="宋体" w:cs="Arial"/>
                <w:color w:val="000000"/>
                <w:kern w:val="0"/>
                <w:sz w:val="28"/>
                <w:szCs w:val="28"/>
              </w:rPr>
              <w:t>95≤X</w:t>
            </w:r>
          </w:p>
        </w:tc>
        <w:tc>
          <w:tcPr>
            <w:tcW w:w="1260" w:type="dxa"/>
            <w:vAlign w:val="center"/>
          </w:tcPr>
          <w:p>
            <w:pPr>
              <w:spacing w:before="78" w:beforeLines="25" w:line="280" w:lineRule="exact"/>
              <w:jc w:val="center"/>
              <w:rPr>
                <w:rFonts w:ascii="宋体" w:hAnsi="宋体"/>
                <w:color w:val="000000"/>
                <w:kern w:val="0"/>
                <w:sz w:val="28"/>
                <w:szCs w:val="28"/>
              </w:rPr>
            </w:pPr>
            <w:r>
              <w:rPr>
                <w:rFonts w:hint="eastAsia" w:ascii="宋体" w:hAnsi="宋体" w:cs="Arial"/>
                <w:color w:val="000000"/>
                <w:kern w:val="0"/>
                <w:sz w:val="28"/>
                <w:szCs w:val="28"/>
              </w:rPr>
              <w:t>好</w:t>
            </w:r>
          </w:p>
        </w:tc>
        <w:tc>
          <w:tcPr>
            <w:tcW w:w="4097" w:type="dxa"/>
            <w:vAlign w:val="center"/>
          </w:tcPr>
          <w:p>
            <w:pPr>
              <w:spacing w:before="78" w:beforeLines="25" w:line="280" w:lineRule="exact"/>
              <w:jc w:val="center"/>
              <w:rPr>
                <w:rFonts w:ascii="宋体" w:hAnsi="宋体"/>
                <w:color w:val="000000"/>
                <w:sz w:val="28"/>
                <w:szCs w:val="28"/>
              </w:rPr>
            </w:pPr>
            <w:r>
              <w:rPr>
                <w:rFonts w:hint="eastAsia" w:ascii="宋体" w:hAnsi="宋体" w:cs="宋体"/>
                <w:color w:val="000000"/>
                <w:kern w:val="0"/>
                <w:sz w:val="28"/>
                <w:szCs w:val="28"/>
              </w:rPr>
              <w:t>信用度优良，履约能力强，经营状态好，风险小。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1" w:hRule="atLeast"/>
          <w:jc w:val="center"/>
        </w:trPr>
        <w:tc>
          <w:tcPr>
            <w:tcW w:w="1080" w:type="dxa"/>
            <w:vAlign w:val="center"/>
          </w:tcPr>
          <w:p>
            <w:pPr>
              <w:spacing w:before="78" w:beforeLines="25" w:line="280" w:lineRule="exact"/>
              <w:jc w:val="center"/>
              <w:rPr>
                <w:rFonts w:ascii="宋体" w:hAnsi="宋体"/>
                <w:color w:val="000000"/>
                <w:sz w:val="28"/>
                <w:szCs w:val="28"/>
              </w:rPr>
            </w:pPr>
            <w:r>
              <w:rPr>
                <w:rFonts w:hint="eastAsia" w:ascii="宋体" w:hAnsi="宋体"/>
                <w:color w:val="000000"/>
                <w:kern w:val="0"/>
                <w:sz w:val="28"/>
                <w:szCs w:val="28"/>
              </w:rPr>
              <w:t>A</w:t>
            </w:r>
          </w:p>
        </w:tc>
        <w:tc>
          <w:tcPr>
            <w:tcW w:w="2085" w:type="dxa"/>
            <w:vAlign w:val="center"/>
          </w:tcPr>
          <w:p>
            <w:pPr>
              <w:spacing w:before="78" w:beforeLines="25" w:line="280" w:lineRule="exact"/>
              <w:jc w:val="center"/>
              <w:rPr>
                <w:rFonts w:ascii="宋体" w:hAnsi="宋体"/>
                <w:color w:val="000000"/>
                <w:kern w:val="0"/>
                <w:sz w:val="28"/>
                <w:szCs w:val="28"/>
              </w:rPr>
            </w:pPr>
            <w:r>
              <w:rPr>
                <w:rFonts w:hint="eastAsia" w:ascii="宋体" w:hAnsi="宋体" w:cs="Arial"/>
                <w:color w:val="000000"/>
                <w:kern w:val="0"/>
                <w:sz w:val="28"/>
                <w:szCs w:val="28"/>
              </w:rPr>
              <w:t>80≤X＜95</w:t>
            </w:r>
          </w:p>
        </w:tc>
        <w:tc>
          <w:tcPr>
            <w:tcW w:w="1260" w:type="dxa"/>
            <w:vAlign w:val="center"/>
          </w:tcPr>
          <w:p>
            <w:pPr>
              <w:spacing w:before="78" w:beforeLines="25" w:line="280" w:lineRule="exact"/>
              <w:jc w:val="center"/>
              <w:rPr>
                <w:rFonts w:ascii="宋体" w:hAnsi="宋体"/>
                <w:color w:val="000000"/>
                <w:kern w:val="0"/>
                <w:sz w:val="28"/>
                <w:szCs w:val="28"/>
              </w:rPr>
            </w:pPr>
            <w:r>
              <w:rPr>
                <w:rFonts w:hint="eastAsia" w:ascii="宋体" w:hAnsi="宋体"/>
                <w:color w:val="000000"/>
                <w:kern w:val="0"/>
                <w:sz w:val="28"/>
                <w:szCs w:val="28"/>
              </w:rPr>
              <w:t>较好</w:t>
            </w:r>
          </w:p>
        </w:tc>
        <w:tc>
          <w:tcPr>
            <w:tcW w:w="4097" w:type="dxa"/>
            <w:vAlign w:val="center"/>
          </w:tcPr>
          <w:p>
            <w:pPr>
              <w:spacing w:before="78" w:beforeLines="25" w:line="280" w:lineRule="exact"/>
              <w:jc w:val="center"/>
              <w:rPr>
                <w:rFonts w:ascii="宋体" w:hAnsi="宋体"/>
                <w:color w:val="000000"/>
                <w:sz w:val="28"/>
                <w:szCs w:val="28"/>
              </w:rPr>
            </w:pPr>
            <w:r>
              <w:rPr>
                <w:rFonts w:hint="eastAsia" w:ascii="宋体" w:hAnsi="宋体" w:cs="宋体"/>
                <w:color w:val="000000"/>
                <w:kern w:val="0"/>
                <w:sz w:val="28"/>
                <w:szCs w:val="28"/>
              </w:rPr>
              <w:t>信用度较好，履约能力较强，风险较小。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9" w:hRule="atLeast"/>
          <w:jc w:val="center"/>
        </w:trPr>
        <w:tc>
          <w:tcPr>
            <w:tcW w:w="1080" w:type="dxa"/>
            <w:vAlign w:val="center"/>
          </w:tcPr>
          <w:p>
            <w:pPr>
              <w:spacing w:before="78" w:beforeLines="25" w:line="280" w:lineRule="exact"/>
              <w:jc w:val="center"/>
              <w:rPr>
                <w:rFonts w:ascii="宋体" w:hAnsi="宋体"/>
                <w:color w:val="000000"/>
                <w:sz w:val="28"/>
                <w:szCs w:val="28"/>
              </w:rPr>
            </w:pPr>
            <w:r>
              <w:rPr>
                <w:rFonts w:hint="eastAsia" w:ascii="宋体" w:hAnsi="宋体"/>
                <w:color w:val="000000"/>
                <w:kern w:val="0"/>
                <w:sz w:val="28"/>
                <w:szCs w:val="28"/>
              </w:rPr>
              <w:t>B</w:t>
            </w:r>
          </w:p>
        </w:tc>
        <w:tc>
          <w:tcPr>
            <w:tcW w:w="2085" w:type="dxa"/>
            <w:vAlign w:val="center"/>
          </w:tcPr>
          <w:p>
            <w:pPr>
              <w:spacing w:before="78" w:beforeLines="25" w:line="280" w:lineRule="exact"/>
              <w:jc w:val="center"/>
              <w:rPr>
                <w:rFonts w:ascii="宋体" w:hAnsi="宋体"/>
                <w:color w:val="000000"/>
                <w:kern w:val="0"/>
                <w:sz w:val="28"/>
                <w:szCs w:val="28"/>
              </w:rPr>
            </w:pPr>
            <w:r>
              <w:rPr>
                <w:rFonts w:hint="eastAsia" w:ascii="宋体" w:hAnsi="宋体" w:cs="Arial"/>
                <w:color w:val="000000"/>
                <w:kern w:val="0"/>
                <w:sz w:val="28"/>
                <w:szCs w:val="28"/>
              </w:rPr>
              <w:t>70≤X＜80</w:t>
            </w:r>
          </w:p>
        </w:tc>
        <w:tc>
          <w:tcPr>
            <w:tcW w:w="1260" w:type="dxa"/>
            <w:vAlign w:val="center"/>
          </w:tcPr>
          <w:p>
            <w:pPr>
              <w:spacing w:before="78" w:beforeLines="25" w:line="280" w:lineRule="exact"/>
              <w:jc w:val="center"/>
              <w:rPr>
                <w:rFonts w:ascii="宋体" w:hAnsi="宋体"/>
                <w:color w:val="000000"/>
                <w:kern w:val="0"/>
                <w:sz w:val="28"/>
                <w:szCs w:val="28"/>
              </w:rPr>
            </w:pPr>
            <w:r>
              <w:rPr>
                <w:rFonts w:hint="eastAsia" w:ascii="宋体" w:hAnsi="宋体" w:cs="Arial"/>
                <w:color w:val="000000"/>
                <w:kern w:val="0"/>
                <w:sz w:val="28"/>
                <w:szCs w:val="28"/>
              </w:rPr>
              <w:t>一般</w:t>
            </w:r>
          </w:p>
        </w:tc>
        <w:tc>
          <w:tcPr>
            <w:tcW w:w="4097" w:type="dxa"/>
            <w:vAlign w:val="center"/>
          </w:tcPr>
          <w:p>
            <w:pPr>
              <w:spacing w:before="78" w:beforeLines="25" w:line="280" w:lineRule="exact"/>
              <w:jc w:val="center"/>
              <w:rPr>
                <w:rFonts w:ascii="宋体" w:hAnsi="宋体"/>
                <w:color w:val="000000"/>
                <w:sz w:val="28"/>
                <w:szCs w:val="28"/>
              </w:rPr>
            </w:pPr>
            <w:r>
              <w:rPr>
                <w:rFonts w:hint="eastAsia" w:ascii="宋体" w:hAnsi="宋体" w:cs="宋体"/>
                <w:color w:val="000000"/>
                <w:kern w:val="0"/>
                <w:sz w:val="28"/>
                <w:szCs w:val="28"/>
              </w:rPr>
              <w:t>信用度一般，履约能力一般，有一定风险。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1080" w:type="dxa"/>
            <w:vAlign w:val="center"/>
          </w:tcPr>
          <w:p>
            <w:pPr>
              <w:spacing w:before="78" w:beforeLines="25" w:line="280" w:lineRule="exact"/>
              <w:jc w:val="center"/>
              <w:rPr>
                <w:rFonts w:ascii="宋体" w:hAnsi="宋体"/>
                <w:color w:val="000000"/>
                <w:sz w:val="28"/>
                <w:szCs w:val="28"/>
              </w:rPr>
            </w:pPr>
            <w:r>
              <w:rPr>
                <w:rFonts w:hint="eastAsia" w:ascii="宋体" w:hAnsi="宋体"/>
                <w:color w:val="000000"/>
                <w:kern w:val="0"/>
                <w:sz w:val="28"/>
                <w:szCs w:val="28"/>
              </w:rPr>
              <w:t>C</w:t>
            </w:r>
          </w:p>
        </w:tc>
        <w:tc>
          <w:tcPr>
            <w:tcW w:w="2085" w:type="dxa"/>
            <w:vAlign w:val="center"/>
          </w:tcPr>
          <w:p>
            <w:pPr>
              <w:spacing w:before="78" w:beforeLines="25" w:line="280" w:lineRule="exact"/>
              <w:jc w:val="center"/>
              <w:rPr>
                <w:rFonts w:ascii="宋体" w:hAnsi="宋体"/>
                <w:color w:val="000000"/>
                <w:kern w:val="0"/>
                <w:sz w:val="28"/>
                <w:szCs w:val="28"/>
              </w:rPr>
            </w:pPr>
            <w:r>
              <w:rPr>
                <w:rFonts w:hint="eastAsia" w:ascii="宋体" w:hAnsi="宋体" w:cs="Arial"/>
                <w:color w:val="000000"/>
                <w:kern w:val="0"/>
                <w:sz w:val="28"/>
                <w:szCs w:val="28"/>
              </w:rPr>
              <w:t>60≤X＜70</w:t>
            </w:r>
          </w:p>
        </w:tc>
        <w:tc>
          <w:tcPr>
            <w:tcW w:w="1260" w:type="dxa"/>
            <w:vAlign w:val="center"/>
          </w:tcPr>
          <w:p>
            <w:pPr>
              <w:spacing w:before="78" w:beforeLines="25" w:line="280" w:lineRule="exact"/>
              <w:jc w:val="center"/>
              <w:rPr>
                <w:rFonts w:ascii="宋体" w:hAnsi="宋体"/>
                <w:color w:val="000000"/>
                <w:kern w:val="0"/>
                <w:sz w:val="28"/>
                <w:szCs w:val="28"/>
              </w:rPr>
            </w:pPr>
            <w:r>
              <w:rPr>
                <w:rFonts w:hint="eastAsia" w:ascii="宋体" w:hAnsi="宋体" w:cs="Arial"/>
                <w:color w:val="000000"/>
                <w:kern w:val="0"/>
                <w:sz w:val="28"/>
                <w:szCs w:val="28"/>
              </w:rPr>
              <w:t>较差</w:t>
            </w:r>
          </w:p>
        </w:tc>
        <w:tc>
          <w:tcPr>
            <w:tcW w:w="4097" w:type="dxa"/>
            <w:vAlign w:val="center"/>
          </w:tcPr>
          <w:p>
            <w:pPr>
              <w:spacing w:before="78" w:beforeLines="25" w:line="280" w:lineRule="exact"/>
              <w:jc w:val="center"/>
              <w:rPr>
                <w:rFonts w:ascii="宋体" w:hAnsi="宋体"/>
                <w:color w:val="000000"/>
                <w:sz w:val="28"/>
                <w:szCs w:val="28"/>
              </w:rPr>
            </w:pPr>
            <w:r>
              <w:rPr>
                <w:rFonts w:hint="eastAsia" w:ascii="宋体" w:hAnsi="宋体" w:cs="宋体"/>
                <w:color w:val="000000"/>
                <w:kern w:val="0"/>
                <w:sz w:val="28"/>
                <w:szCs w:val="28"/>
              </w:rPr>
              <w:t>信用度比较不好，履约能力不稳定，风险较大。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0" w:hRule="atLeast"/>
          <w:jc w:val="center"/>
        </w:trPr>
        <w:tc>
          <w:tcPr>
            <w:tcW w:w="1080" w:type="dxa"/>
            <w:vAlign w:val="center"/>
          </w:tcPr>
          <w:p>
            <w:pPr>
              <w:spacing w:before="78" w:beforeLines="25" w:line="280" w:lineRule="exact"/>
              <w:jc w:val="center"/>
              <w:rPr>
                <w:rFonts w:ascii="宋体" w:hAnsi="宋体"/>
                <w:color w:val="000000"/>
                <w:sz w:val="28"/>
                <w:szCs w:val="28"/>
              </w:rPr>
            </w:pPr>
            <w:r>
              <w:rPr>
                <w:rFonts w:hint="eastAsia" w:ascii="宋体" w:hAnsi="宋体"/>
                <w:color w:val="000000"/>
                <w:kern w:val="0"/>
                <w:sz w:val="28"/>
                <w:szCs w:val="28"/>
              </w:rPr>
              <w:t>D</w:t>
            </w:r>
          </w:p>
        </w:tc>
        <w:tc>
          <w:tcPr>
            <w:tcW w:w="2085" w:type="dxa"/>
            <w:vAlign w:val="center"/>
          </w:tcPr>
          <w:p>
            <w:pPr>
              <w:spacing w:before="78" w:beforeLines="25" w:line="280" w:lineRule="exact"/>
              <w:jc w:val="center"/>
              <w:rPr>
                <w:rFonts w:ascii="宋体" w:hAnsi="宋体"/>
                <w:color w:val="000000"/>
                <w:kern w:val="0"/>
                <w:sz w:val="28"/>
                <w:szCs w:val="28"/>
              </w:rPr>
            </w:pPr>
            <w:r>
              <w:rPr>
                <w:rFonts w:hint="eastAsia" w:ascii="宋体" w:hAnsi="宋体" w:cs="Arial"/>
                <w:color w:val="000000"/>
                <w:kern w:val="0"/>
                <w:sz w:val="28"/>
                <w:szCs w:val="28"/>
              </w:rPr>
              <w:t>X＜60分</w:t>
            </w:r>
          </w:p>
        </w:tc>
        <w:tc>
          <w:tcPr>
            <w:tcW w:w="1260" w:type="dxa"/>
            <w:vAlign w:val="center"/>
          </w:tcPr>
          <w:p>
            <w:pPr>
              <w:spacing w:before="78" w:beforeLines="25" w:line="280" w:lineRule="exact"/>
              <w:jc w:val="center"/>
              <w:rPr>
                <w:rFonts w:ascii="宋体" w:hAnsi="宋体"/>
                <w:color w:val="000000"/>
                <w:kern w:val="0"/>
                <w:sz w:val="28"/>
                <w:szCs w:val="28"/>
              </w:rPr>
            </w:pPr>
            <w:r>
              <w:rPr>
                <w:rFonts w:hint="eastAsia" w:ascii="宋体" w:hAnsi="宋体" w:cs="Arial"/>
                <w:color w:val="000000"/>
                <w:kern w:val="0"/>
                <w:sz w:val="28"/>
                <w:szCs w:val="28"/>
              </w:rPr>
              <w:t>差</w:t>
            </w:r>
          </w:p>
        </w:tc>
        <w:tc>
          <w:tcPr>
            <w:tcW w:w="4097" w:type="dxa"/>
            <w:vAlign w:val="center"/>
          </w:tcPr>
          <w:p>
            <w:pPr>
              <w:spacing w:before="78" w:beforeLines="25" w:line="280" w:lineRule="exact"/>
              <w:jc w:val="center"/>
              <w:rPr>
                <w:rFonts w:ascii="宋体" w:hAnsi="宋体"/>
                <w:color w:val="000000"/>
                <w:sz w:val="28"/>
                <w:szCs w:val="28"/>
              </w:rPr>
            </w:pPr>
            <w:r>
              <w:rPr>
                <w:rFonts w:hint="eastAsia" w:ascii="宋体" w:hAnsi="宋体" w:cs="宋体"/>
                <w:color w:val="000000"/>
                <w:kern w:val="0"/>
                <w:sz w:val="28"/>
                <w:szCs w:val="28"/>
              </w:rPr>
              <w:t>信用度差，履约能力差，违约可能性大。</w:t>
            </w:r>
          </w:p>
        </w:tc>
      </w:tr>
    </w:tbl>
    <w:p>
      <w:pPr>
        <w:rPr>
          <w:rFonts w:eastAsia="新宋体"/>
          <w:sz w:val="28"/>
        </w:rPr>
      </w:pPr>
    </w:p>
    <w:p>
      <w:pPr>
        <w:spacing w:line="700" w:lineRule="exact"/>
        <w:rPr>
          <w:rFonts w:ascii="宋体" w:hAnsi="宋体"/>
          <w:bCs/>
          <w:sz w:val="24"/>
        </w:rPr>
      </w:pPr>
    </w:p>
    <w:bookmarkEnd w:id="34"/>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roman"/>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51000617"/>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hNTkwY2QyNzg3MDlhMjM4YzQzNWMwNmRlYjcyN2IifQ=="/>
  </w:docVars>
  <w:rsids>
    <w:rsidRoot w:val="00D35AA4"/>
    <w:rsid w:val="00001511"/>
    <w:rsid w:val="00002F5C"/>
    <w:rsid w:val="00004703"/>
    <w:rsid w:val="00005CA1"/>
    <w:rsid w:val="00007675"/>
    <w:rsid w:val="000117A2"/>
    <w:rsid w:val="00020B73"/>
    <w:rsid w:val="00022641"/>
    <w:rsid w:val="00025061"/>
    <w:rsid w:val="0002699B"/>
    <w:rsid w:val="00031938"/>
    <w:rsid w:val="000412C0"/>
    <w:rsid w:val="000428A9"/>
    <w:rsid w:val="000476CE"/>
    <w:rsid w:val="000607E3"/>
    <w:rsid w:val="00065507"/>
    <w:rsid w:val="00073F58"/>
    <w:rsid w:val="00087BC3"/>
    <w:rsid w:val="00090ABA"/>
    <w:rsid w:val="0009119B"/>
    <w:rsid w:val="0009452D"/>
    <w:rsid w:val="000A440F"/>
    <w:rsid w:val="000D08A5"/>
    <w:rsid w:val="000D78D8"/>
    <w:rsid w:val="000F0DB3"/>
    <w:rsid w:val="000F7B64"/>
    <w:rsid w:val="00111C5E"/>
    <w:rsid w:val="00114E1A"/>
    <w:rsid w:val="00124B62"/>
    <w:rsid w:val="00127900"/>
    <w:rsid w:val="0013099D"/>
    <w:rsid w:val="00136CE9"/>
    <w:rsid w:val="00136D18"/>
    <w:rsid w:val="0014443B"/>
    <w:rsid w:val="001563B1"/>
    <w:rsid w:val="00156BA4"/>
    <w:rsid w:val="00160EF6"/>
    <w:rsid w:val="00166D4C"/>
    <w:rsid w:val="001816EE"/>
    <w:rsid w:val="00181ABF"/>
    <w:rsid w:val="00181F11"/>
    <w:rsid w:val="00190364"/>
    <w:rsid w:val="00193BC6"/>
    <w:rsid w:val="001A3EA0"/>
    <w:rsid w:val="001B151A"/>
    <w:rsid w:val="001B73FA"/>
    <w:rsid w:val="001D36C9"/>
    <w:rsid w:val="001E7872"/>
    <w:rsid w:val="001F22D7"/>
    <w:rsid w:val="001F557E"/>
    <w:rsid w:val="002025B4"/>
    <w:rsid w:val="002031CB"/>
    <w:rsid w:val="00204630"/>
    <w:rsid w:val="00205A47"/>
    <w:rsid w:val="002101A4"/>
    <w:rsid w:val="002202A1"/>
    <w:rsid w:val="00222ACA"/>
    <w:rsid w:val="00226CEB"/>
    <w:rsid w:val="00232BF7"/>
    <w:rsid w:val="00236814"/>
    <w:rsid w:val="00237609"/>
    <w:rsid w:val="0024252F"/>
    <w:rsid w:val="00250A01"/>
    <w:rsid w:val="00256CA1"/>
    <w:rsid w:val="00265E6A"/>
    <w:rsid w:val="0026620E"/>
    <w:rsid w:val="00271280"/>
    <w:rsid w:val="002716BE"/>
    <w:rsid w:val="00276554"/>
    <w:rsid w:val="002865C4"/>
    <w:rsid w:val="002872A1"/>
    <w:rsid w:val="002B2D1A"/>
    <w:rsid w:val="002B402C"/>
    <w:rsid w:val="002B5C28"/>
    <w:rsid w:val="002B7495"/>
    <w:rsid w:val="002C0749"/>
    <w:rsid w:val="002C5CA4"/>
    <w:rsid w:val="002C6642"/>
    <w:rsid w:val="002F58F6"/>
    <w:rsid w:val="00301320"/>
    <w:rsid w:val="00304F18"/>
    <w:rsid w:val="003205A8"/>
    <w:rsid w:val="0032188C"/>
    <w:rsid w:val="00322212"/>
    <w:rsid w:val="00322326"/>
    <w:rsid w:val="003235AA"/>
    <w:rsid w:val="00354CFC"/>
    <w:rsid w:val="00354D5B"/>
    <w:rsid w:val="003723D2"/>
    <w:rsid w:val="003767BC"/>
    <w:rsid w:val="00376FD3"/>
    <w:rsid w:val="00380AAC"/>
    <w:rsid w:val="00380F9A"/>
    <w:rsid w:val="00387AAD"/>
    <w:rsid w:val="00392202"/>
    <w:rsid w:val="00393D2E"/>
    <w:rsid w:val="003943F4"/>
    <w:rsid w:val="003B3D78"/>
    <w:rsid w:val="003B6857"/>
    <w:rsid w:val="003D0EBB"/>
    <w:rsid w:val="003D346B"/>
    <w:rsid w:val="003D45A4"/>
    <w:rsid w:val="003D4894"/>
    <w:rsid w:val="003E2219"/>
    <w:rsid w:val="003E777F"/>
    <w:rsid w:val="003F0DC8"/>
    <w:rsid w:val="003F4FA9"/>
    <w:rsid w:val="003F75B1"/>
    <w:rsid w:val="00405BCC"/>
    <w:rsid w:val="00416E37"/>
    <w:rsid w:val="00420E4E"/>
    <w:rsid w:val="004226EA"/>
    <w:rsid w:val="004242B4"/>
    <w:rsid w:val="00430250"/>
    <w:rsid w:val="00442BB8"/>
    <w:rsid w:val="00447434"/>
    <w:rsid w:val="0044793B"/>
    <w:rsid w:val="0045034C"/>
    <w:rsid w:val="00451395"/>
    <w:rsid w:val="00451AC5"/>
    <w:rsid w:val="00456EA0"/>
    <w:rsid w:val="00457349"/>
    <w:rsid w:val="00473021"/>
    <w:rsid w:val="00474B50"/>
    <w:rsid w:val="004772D4"/>
    <w:rsid w:val="00481C3D"/>
    <w:rsid w:val="00482D4E"/>
    <w:rsid w:val="00483D6C"/>
    <w:rsid w:val="004922A6"/>
    <w:rsid w:val="004927BF"/>
    <w:rsid w:val="004B0FB2"/>
    <w:rsid w:val="004B18E4"/>
    <w:rsid w:val="004B6BBB"/>
    <w:rsid w:val="004C3245"/>
    <w:rsid w:val="004D5A9B"/>
    <w:rsid w:val="004D72FE"/>
    <w:rsid w:val="00510B0F"/>
    <w:rsid w:val="00510C8D"/>
    <w:rsid w:val="00523760"/>
    <w:rsid w:val="00536F01"/>
    <w:rsid w:val="00547C84"/>
    <w:rsid w:val="00552BC2"/>
    <w:rsid w:val="00560F5C"/>
    <w:rsid w:val="00561A32"/>
    <w:rsid w:val="0056264B"/>
    <w:rsid w:val="00564051"/>
    <w:rsid w:val="0057115F"/>
    <w:rsid w:val="005869FD"/>
    <w:rsid w:val="00593FFE"/>
    <w:rsid w:val="005A246C"/>
    <w:rsid w:val="005A2681"/>
    <w:rsid w:val="005B4617"/>
    <w:rsid w:val="005B480E"/>
    <w:rsid w:val="005B567F"/>
    <w:rsid w:val="005D2E04"/>
    <w:rsid w:val="005E4FE5"/>
    <w:rsid w:val="005F028D"/>
    <w:rsid w:val="005F02FA"/>
    <w:rsid w:val="005F052B"/>
    <w:rsid w:val="005F589B"/>
    <w:rsid w:val="00600593"/>
    <w:rsid w:val="00612CA2"/>
    <w:rsid w:val="0061797D"/>
    <w:rsid w:val="00623C1C"/>
    <w:rsid w:val="00640591"/>
    <w:rsid w:val="00641639"/>
    <w:rsid w:val="006443AD"/>
    <w:rsid w:val="00647908"/>
    <w:rsid w:val="006520EC"/>
    <w:rsid w:val="00653F91"/>
    <w:rsid w:val="00657EBC"/>
    <w:rsid w:val="006616DA"/>
    <w:rsid w:val="00682D61"/>
    <w:rsid w:val="00692272"/>
    <w:rsid w:val="006945FE"/>
    <w:rsid w:val="006B228B"/>
    <w:rsid w:val="006C523C"/>
    <w:rsid w:val="006D3737"/>
    <w:rsid w:val="006D4392"/>
    <w:rsid w:val="006E176E"/>
    <w:rsid w:val="007041A5"/>
    <w:rsid w:val="00715C80"/>
    <w:rsid w:val="007164CB"/>
    <w:rsid w:val="00716F41"/>
    <w:rsid w:val="007218F3"/>
    <w:rsid w:val="007253CC"/>
    <w:rsid w:val="00725D34"/>
    <w:rsid w:val="00730D61"/>
    <w:rsid w:val="00753748"/>
    <w:rsid w:val="00755955"/>
    <w:rsid w:val="0078028E"/>
    <w:rsid w:val="00792427"/>
    <w:rsid w:val="00796A20"/>
    <w:rsid w:val="007A7579"/>
    <w:rsid w:val="007C42AF"/>
    <w:rsid w:val="007D11D9"/>
    <w:rsid w:val="007D5AA5"/>
    <w:rsid w:val="007E17FD"/>
    <w:rsid w:val="007E3889"/>
    <w:rsid w:val="007E5774"/>
    <w:rsid w:val="00812136"/>
    <w:rsid w:val="008134BD"/>
    <w:rsid w:val="00820D70"/>
    <w:rsid w:val="00827D3D"/>
    <w:rsid w:val="00834AAC"/>
    <w:rsid w:val="008424B2"/>
    <w:rsid w:val="0084330D"/>
    <w:rsid w:val="00843348"/>
    <w:rsid w:val="0084669C"/>
    <w:rsid w:val="00855F9D"/>
    <w:rsid w:val="0085663B"/>
    <w:rsid w:val="00856F36"/>
    <w:rsid w:val="008739E6"/>
    <w:rsid w:val="00874E31"/>
    <w:rsid w:val="00875AA8"/>
    <w:rsid w:val="0088503A"/>
    <w:rsid w:val="008B332A"/>
    <w:rsid w:val="008C2163"/>
    <w:rsid w:val="008D3DF3"/>
    <w:rsid w:val="0090140D"/>
    <w:rsid w:val="00910077"/>
    <w:rsid w:val="00910330"/>
    <w:rsid w:val="00910C06"/>
    <w:rsid w:val="009123AF"/>
    <w:rsid w:val="009132C2"/>
    <w:rsid w:val="00925889"/>
    <w:rsid w:val="009363F5"/>
    <w:rsid w:val="009444E8"/>
    <w:rsid w:val="009449F4"/>
    <w:rsid w:val="00946448"/>
    <w:rsid w:val="00950704"/>
    <w:rsid w:val="00961856"/>
    <w:rsid w:val="0098177D"/>
    <w:rsid w:val="00982EBD"/>
    <w:rsid w:val="009850E6"/>
    <w:rsid w:val="0099188C"/>
    <w:rsid w:val="009923F4"/>
    <w:rsid w:val="009962DD"/>
    <w:rsid w:val="009A263D"/>
    <w:rsid w:val="009B195B"/>
    <w:rsid w:val="009B2B84"/>
    <w:rsid w:val="009B7DAB"/>
    <w:rsid w:val="009C0D28"/>
    <w:rsid w:val="009C0DAB"/>
    <w:rsid w:val="009D7439"/>
    <w:rsid w:val="009E2AC9"/>
    <w:rsid w:val="009F31F9"/>
    <w:rsid w:val="009F4640"/>
    <w:rsid w:val="00A03D6D"/>
    <w:rsid w:val="00A03F4B"/>
    <w:rsid w:val="00A04466"/>
    <w:rsid w:val="00A07DF3"/>
    <w:rsid w:val="00A11F70"/>
    <w:rsid w:val="00A207A2"/>
    <w:rsid w:val="00A21665"/>
    <w:rsid w:val="00A27864"/>
    <w:rsid w:val="00A42052"/>
    <w:rsid w:val="00A47404"/>
    <w:rsid w:val="00A625C0"/>
    <w:rsid w:val="00A6677D"/>
    <w:rsid w:val="00A73FF3"/>
    <w:rsid w:val="00A87430"/>
    <w:rsid w:val="00A91697"/>
    <w:rsid w:val="00AA3A50"/>
    <w:rsid w:val="00AA4037"/>
    <w:rsid w:val="00AA467B"/>
    <w:rsid w:val="00AA73C4"/>
    <w:rsid w:val="00AE63C0"/>
    <w:rsid w:val="00AF2A8C"/>
    <w:rsid w:val="00AF3CDB"/>
    <w:rsid w:val="00AF414F"/>
    <w:rsid w:val="00B0642C"/>
    <w:rsid w:val="00B139F4"/>
    <w:rsid w:val="00B22C69"/>
    <w:rsid w:val="00B3068D"/>
    <w:rsid w:val="00B31728"/>
    <w:rsid w:val="00B402B0"/>
    <w:rsid w:val="00B40682"/>
    <w:rsid w:val="00B40FA0"/>
    <w:rsid w:val="00B41D1B"/>
    <w:rsid w:val="00B42CB7"/>
    <w:rsid w:val="00B61DA7"/>
    <w:rsid w:val="00B621C4"/>
    <w:rsid w:val="00B6707A"/>
    <w:rsid w:val="00B96F30"/>
    <w:rsid w:val="00B97129"/>
    <w:rsid w:val="00BA2EB7"/>
    <w:rsid w:val="00BA3882"/>
    <w:rsid w:val="00BC3434"/>
    <w:rsid w:val="00BC411F"/>
    <w:rsid w:val="00BC658D"/>
    <w:rsid w:val="00BD58A4"/>
    <w:rsid w:val="00BE161D"/>
    <w:rsid w:val="00BE3BF1"/>
    <w:rsid w:val="00BE68FC"/>
    <w:rsid w:val="00BF1D2A"/>
    <w:rsid w:val="00BF207F"/>
    <w:rsid w:val="00C15A5C"/>
    <w:rsid w:val="00C234DF"/>
    <w:rsid w:val="00C323C9"/>
    <w:rsid w:val="00C32E6E"/>
    <w:rsid w:val="00C3496F"/>
    <w:rsid w:val="00C34DFF"/>
    <w:rsid w:val="00C44C64"/>
    <w:rsid w:val="00C60D4C"/>
    <w:rsid w:val="00C6542B"/>
    <w:rsid w:val="00C82145"/>
    <w:rsid w:val="00C866D9"/>
    <w:rsid w:val="00C914E3"/>
    <w:rsid w:val="00C92CE0"/>
    <w:rsid w:val="00CA6C7D"/>
    <w:rsid w:val="00CB665B"/>
    <w:rsid w:val="00CC553A"/>
    <w:rsid w:val="00CC6F1C"/>
    <w:rsid w:val="00CD0EB3"/>
    <w:rsid w:val="00CD5D61"/>
    <w:rsid w:val="00CD715A"/>
    <w:rsid w:val="00CF186E"/>
    <w:rsid w:val="00CF5BBF"/>
    <w:rsid w:val="00CF617F"/>
    <w:rsid w:val="00CF6CEC"/>
    <w:rsid w:val="00CF7058"/>
    <w:rsid w:val="00D03F7B"/>
    <w:rsid w:val="00D17D94"/>
    <w:rsid w:val="00D221AD"/>
    <w:rsid w:val="00D22446"/>
    <w:rsid w:val="00D35AA4"/>
    <w:rsid w:val="00D36BE7"/>
    <w:rsid w:val="00D54B5D"/>
    <w:rsid w:val="00D72EE8"/>
    <w:rsid w:val="00D8360D"/>
    <w:rsid w:val="00D8388F"/>
    <w:rsid w:val="00D856A3"/>
    <w:rsid w:val="00D97A12"/>
    <w:rsid w:val="00DA09FA"/>
    <w:rsid w:val="00DA720B"/>
    <w:rsid w:val="00DA79CF"/>
    <w:rsid w:val="00DB03AA"/>
    <w:rsid w:val="00DB59E9"/>
    <w:rsid w:val="00DB7928"/>
    <w:rsid w:val="00DE13CC"/>
    <w:rsid w:val="00DE6175"/>
    <w:rsid w:val="00DF036C"/>
    <w:rsid w:val="00E12896"/>
    <w:rsid w:val="00E168CC"/>
    <w:rsid w:val="00E335AF"/>
    <w:rsid w:val="00E34C9B"/>
    <w:rsid w:val="00E52986"/>
    <w:rsid w:val="00E55EF0"/>
    <w:rsid w:val="00E576B5"/>
    <w:rsid w:val="00E66AA6"/>
    <w:rsid w:val="00E73168"/>
    <w:rsid w:val="00E75C0C"/>
    <w:rsid w:val="00E86CDC"/>
    <w:rsid w:val="00E90DBD"/>
    <w:rsid w:val="00E91C2D"/>
    <w:rsid w:val="00E95977"/>
    <w:rsid w:val="00EB37EB"/>
    <w:rsid w:val="00EC01FC"/>
    <w:rsid w:val="00EC17B9"/>
    <w:rsid w:val="00EC4604"/>
    <w:rsid w:val="00EC6128"/>
    <w:rsid w:val="00ED17E9"/>
    <w:rsid w:val="00EE19D3"/>
    <w:rsid w:val="00EE488A"/>
    <w:rsid w:val="00EF16E9"/>
    <w:rsid w:val="00EF66B6"/>
    <w:rsid w:val="00F0359C"/>
    <w:rsid w:val="00F15239"/>
    <w:rsid w:val="00F20B5C"/>
    <w:rsid w:val="00F37EA4"/>
    <w:rsid w:val="00F47A94"/>
    <w:rsid w:val="00F55FAA"/>
    <w:rsid w:val="00F60563"/>
    <w:rsid w:val="00F662D8"/>
    <w:rsid w:val="00F77023"/>
    <w:rsid w:val="00F82243"/>
    <w:rsid w:val="00F90F0E"/>
    <w:rsid w:val="00FA26BE"/>
    <w:rsid w:val="00FA4B8A"/>
    <w:rsid w:val="00FB551A"/>
    <w:rsid w:val="00FC1E20"/>
    <w:rsid w:val="00FD0001"/>
    <w:rsid w:val="00FD3A40"/>
    <w:rsid w:val="00FD4E31"/>
    <w:rsid w:val="00FE5B2C"/>
    <w:rsid w:val="00FF2610"/>
    <w:rsid w:val="00FF6BC7"/>
    <w:rsid w:val="00FF7A8D"/>
    <w:rsid w:val="1E72025C"/>
    <w:rsid w:val="215838A2"/>
    <w:rsid w:val="2789539A"/>
    <w:rsid w:val="417F04E2"/>
    <w:rsid w:val="57A57536"/>
    <w:rsid w:val="57B30EB7"/>
    <w:rsid w:val="5C844069"/>
    <w:rsid w:val="6851316C"/>
    <w:rsid w:val="DFFDE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uiPriority="0" w:name="HTML Typewriter"/>
    <w:lsdException w:qFormat="1"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9"/>
    <w:qFormat/>
    <w:uiPriority w:val="0"/>
    <w:rPr>
      <w:sz w:val="18"/>
      <w:szCs w:val="18"/>
    </w:rPr>
  </w:style>
  <w:style w:type="paragraph" w:styleId="3">
    <w:name w:val="footer"/>
    <w:basedOn w:val="1"/>
    <w:link w:val="20"/>
    <w:autoRedefine/>
    <w:qFormat/>
    <w:uiPriority w:val="99"/>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rPr>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autoRedefine/>
    <w:qFormat/>
    <w:uiPriority w:val="0"/>
  </w:style>
  <w:style w:type="character" w:styleId="10">
    <w:name w:val="FollowedHyperlink"/>
    <w:basedOn w:val="8"/>
    <w:autoRedefine/>
    <w:qFormat/>
    <w:uiPriority w:val="0"/>
    <w:rPr>
      <w:color w:val="000000"/>
      <w:u w:val="none"/>
    </w:rPr>
  </w:style>
  <w:style w:type="character" w:styleId="11">
    <w:name w:val="Emphasis"/>
    <w:basedOn w:val="8"/>
    <w:autoRedefine/>
    <w:qFormat/>
    <w:uiPriority w:val="0"/>
  </w:style>
  <w:style w:type="character" w:styleId="12">
    <w:name w:val="HTML Definition"/>
    <w:basedOn w:val="8"/>
    <w:autoRedefine/>
    <w:qFormat/>
    <w:uiPriority w:val="0"/>
  </w:style>
  <w:style w:type="character" w:styleId="13">
    <w:name w:val="HTML Variable"/>
    <w:basedOn w:val="8"/>
    <w:autoRedefine/>
    <w:qFormat/>
    <w:uiPriority w:val="0"/>
  </w:style>
  <w:style w:type="character" w:styleId="14">
    <w:name w:val="Hyperlink"/>
    <w:basedOn w:val="8"/>
    <w:autoRedefine/>
    <w:qFormat/>
    <w:uiPriority w:val="0"/>
    <w:rPr>
      <w:color w:val="000000"/>
      <w:u w:val="none"/>
    </w:rPr>
  </w:style>
  <w:style w:type="character" w:styleId="15">
    <w:name w:val="HTML Code"/>
    <w:basedOn w:val="8"/>
    <w:autoRedefine/>
    <w:qFormat/>
    <w:uiPriority w:val="0"/>
    <w:rPr>
      <w:rFonts w:ascii="Courier New" w:hAnsi="Courier New" w:eastAsia="Courier New" w:cs="Courier New"/>
      <w:sz w:val="20"/>
    </w:rPr>
  </w:style>
  <w:style w:type="character" w:styleId="16">
    <w:name w:val="HTML Cite"/>
    <w:basedOn w:val="8"/>
    <w:autoRedefine/>
    <w:qFormat/>
    <w:uiPriority w:val="0"/>
  </w:style>
  <w:style w:type="character" w:styleId="17">
    <w:name w:val="HTML Keyboard"/>
    <w:basedOn w:val="8"/>
    <w:autoRedefine/>
    <w:qFormat/>
    <w:uiPriority w:val="0"/>
    <w:rPr>
      <w:rFonts w:hint="default" w:ascii="Courier New" w:hAnsi="Courier New" w:eastAsia="Courier New" w:cs="Courier New"/>
      <w:sz w:val="20"/>
    </w:rPr>
  </w:style>
  <w:style w:type="character" w:styleId="18">
    <w:name w:val="HTML Sample"/>
    <w:basedOn w:val="8"/>
    <w:autoRedefine/>
    <w:qFormat/>
    <w:uiPriority w:val="0"/>
    <w:rPr>
      <w:rFonts w:hint="default" w:ascii="Courier New" w:hAnsi="Courier New" w:eastAsia="Courier New" w:cs="Courier New"/>
    </w:rPr>
  </w:style>
  <w:style w:type="character" w:customStyle="1" w:styleId="19">
    <w:name w:val="批注框文本 Char"/>
    <w:link w:val="2"/>
    <w:autoRedefine/>
    <w:qFormat/>
    <w:uiPriority w:val="0"/>
    <w:rPr>
      <w:kern w:val="2"/>
      <w:sz w:val="18"/>
      <w:szCs w:val="18"/>
    </w:rPr>
  </w:style>
  <w:style w:type="character" w:customStyle="1" w:styleId="20">
    <w:name w:val="页脚 Char"/>
    <w:basedOn w:val="8"/>
    <w:link w:val="3"/>
    <w:autoRedefine/>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1417</Words>
  <Characters>4165</Characters>
  <Lines>34</Lines>
  <Paragraphs>11</Paragraphs>
  <TotalTime>41</TotalTime>
  <ScaleCrop>false</ScaleCrop>
  <LinksUpToDate>false</LinksUpToDate>
  <CharactersWithSpaces>5571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2016-11-16T18:07:00Z</dcterms:created>
  <dc:creator>Administrators</dc:creator>
  <cp:lastModifiedBy>next step</cp:lastModifiedBy>
  <cp:lastPrinted>2022-12-06T23:18:00Z</cp:lastPrinted>
  <dcterms:modified xsi:type="dcterms:W3CDTF">2024-02-23T01:35:01Z</dcterms:modified>
  <dc:title>江苏省道路运输企业质量信誉档案</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92F10D7A474C4CADA6915E897FD65C96_12</vt:lpwstr>
  </property>
</Properties>
</file>