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bCs/>
          <w:color w:val="000000"/>
          <w:sz w:val="32"/>
          <w:szCs w:val="32"/>
        </w:rPr>
      </w:pPr>
      <w:r>
        <w:rPr>
          <w:rFonts w:hint="eastAsia" w:ascii="黑体" w:hAnsi="黑体" w:eastAsia="黑体" w:cs="黑体"/>
          <w:bCs/>
          <w:color w:val="000000"/>
          <w:sz w:val="32"/>
          <w:szCs w:val="32"/>
        </w:rPr>
        <w:t>附件2：港航生产经营人信用档案（类型三）</w:t>
      </w:r>
    </w:p>
    <w:p>
      <w:pPr>
        <w:jc w:val="center"/>
      </w:pPr>
    </w:p>
    <w:p/>
    <w:p>
      <w:pPr>
        <w:jc w:val="center"/>
      </w:pPr>
    </w:p>
    <w:p>
      <w:pPr>
        <w:jc w:val="center"/>
        <w:rPr>
          <w:rFonts w:ascii="宋体" w:hAnsi="宋体"/>
          <w:b/>
          <w:spacing w:val="-10"/>
          <w:sz w:val="44"/>
          <w:szCs w:val="44"/>
        </w:rPr>
      </w:pPr>
      <w:r>
        <w:rPr>
          <w:rFonts w:hint="eastAsia" w:ascii="宋体" w:hAnsi="宋体"/>
          <w:b/>
          <w:spacing w:val="-10"/>
          <w:sz w:val="44"/>
          <w:szCs w:val="44"/>
        </w:rPr>
        <w:t>厦门港水运工程建设经营人</w:t>
      </w:r>
    </w:p>
    <w:p>
      <w:pPr>
        <w:jc w:val="center"/>
        <w:rPr>
          <w:rFonts w:ascii="宋体" w:hAnsi="宋体"/>
          <w:b/>
          <w:sz w:val="44"/>
          <w:szCs w:val="44"/>
        </w:rPr>
      </w:pPr>
    </w:p>
    <w:p>
      <w:pPr>
        <w:jc w:val="center"/>
        <w:rPr>
          <w:rFonts w:ascii="宋体" w:hAnsi="宋体"/>
          <w:b/>
          <w:spacing w:val="20"/>
          <w:sz w:val="44"/>
          <w:szCs w:val="44"/>
        </w:rPr>
      </w:pPr>
      <w:r>
        <w:rPr>
          <w:rFonts w:hint="eastAsia" w:ascii="宋体" w:hAnsi="宋体"/>
          <w:b/>
          <w:spacing w:val="20"/>
          <w:sz w:val="44"/>
          <w:szCs w:val="44"/>
        </w:rPr>
        <w:t>水运工程设计咨询单位信用档案</w:t>
      </w:r>
    </w:p>
    <w:p>
      <w:pPr>
        <w:rPr>
          <w:rFonts w:hint="eastAsia" w:ascii="宋体" w:hAnsi="宋体"/>
          <w:b/>
          <w:sz w:val="48"/>
          <w:szCs w:val="48"/>
        </w:rPr>
      </w:pPr>
    </w:p>
    <w:p>
      <w:pPr>
        <w:rPr>
          <w:rFonts w:ascii="宋体" w:hAnsi="宋体"/>
          <w:b/>
          <w:sz w:val="48"/>
          <w:szCs w:val="48"/>
        </w:rPr>
      </w:pPr>
    </w:p>
    <w:p>
      <w:pPr>
        <w:rPr>
          <w:rFonts w:ascii="宋体" w:hAnsi="宋体"/>
          <w:b/>
          <w:sz w:val="48"/>
          <w:szCs w:val="48"/>
        </w:rPr>
      </w:pPr>
    </w:p>
    <w:p>
      <w:pPr>
        <w:ind w:firstLine="1600" w:firstLineChars="500"/>
        <w:rPr>
          <w:rFonts w:ascii="宋体" w:hAnsi="宋体"/>
          <w:sz w:val="32"/>
          <w:szCs w:val="32"/>
          <w:u w:val="thick"/>
        </w:rPr>
      </w:pPr>
      <w:r>
        <w:rPr>
          <w:rFonts w:hint="eastAsia" w:ascii="宋体" w:hAnsi="宋体"/>
          <w:sz w:val="32"/>
          <w:szCs w:val="32"/>
        </w:rPr>
        <w:t>设计咨询单位名称</w:t>
      </w:r>
      <w:r>
        <w:rPr>
          <w:rFonts w:hint="eastAsia" w:ascii="宋体" w:hAnsi="宋体"/>
          <w:sz w:val="32"/>
          <w:szCs w:val="32"/>
          <w:u w:val="thick"/>
        </w:rPr>
        <w:t xml:space="preserve">           </w:t>
      </w:r>
      <w:r>
        <w:rPr>
          <w:rFonts w:ascii="宋体" w:hAnsi="宋体"/>
          <w:sz w:val="32"/>
          <w:szCs w:val="32"/>
          <w:u w:val="thick"/>
        </w:rPr>
        <w:t xml:space="preserve"> </w:t>
      </w:r>
      <w:r>
        <w:rPr>
          <w:rFonts w:hint="eastAsia" w:ascii="宋体" w:hAnsi="宋体"/>
          <w:sz w:val="32"/>
          <w:szCs w:val="32"/>
          <w:u w:val="thick"/>
        </w:rPr>
        <w:t xml:space="preserve">         </w:t>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p>
    <w:p>
      <w:pPr>
        <w:ind w:firstLine="1600" w:firstLineChars="500"/>
        <w:rPr>
          <w:rFonts w:ascii="宋体" w:hAnsi="宋体"/>
          <w:sz w:val="32"/>
          <w:szCs w:val="32"/>
          <w:u w:val="thick"/>
        </w:rPr>
      </w:pPr>
      <w:r>
        <w:rPr>
          <w:rFonts w:hint="eastAsia" w:ascii="宋体" w:hAnsi="宋体"/>
          <w:sz w:val="32"/>
          <w:szCs w:val="32"/>
        </w:rPr>
        <w:t>统一社会信用代码</w:t>
      </w:r>
      <w:r>
        <w:rPr>
          <w:rFonts w:hint="eastAsia" w:ascii="宋体" w:hAnsi="宋体"/>
          <w:sz w:val="32"/>
          <w:szCs w:val="32"/>
          <w:u w:val="thick"/>
        </w:rPr>
        <w:t xml:space="preserve">   </w:t>
      </w:r>
      <w:r>
        <w:rPr>
          <w:rFonts w:ascii="宋体" w:hAnsi="宋体"/>
          <w:sz w:val="32"/>
          <w:szCs w:val="32"/>
          <w:u w:val="thick"/>
        </w:rPr>
        <w:t xml:space="preserve">       </w:t>
      </w:r>
      <w:r>
        <w:rPr>
          <w:rFonts w:hint="eastAsia" w:ascii="宋体" w:hAnsi="宋体"/>
          <w:sz w:val="32"/>
          <w:szCs w:val="32"/>
          <w:u w:val="thick"/>
        </w:rPr>
        <w:t xml:space="preserve"> </w:t>
      </w:r>
      <w:r>
        <w:rPr>
          <w:rFonts w:ascii="宋体" w:hAnsi="宋体"/>
          <w:sz w:val="32"/>
          <w:szCs w:val="32"/>
          <w:u w:val="thick"/>
        </w:rPr>
        <w:t xml:space="preserve">  </w:t>
      </w:r>
      <w:r>
        <w:rPr>
          <w:rFonts w:hint="eastAsia" w:ascii="宋体" w:hAnsi="宋体"/>
          <w:sz w:val="32"/>
          <w:szCs w:val="32"/>
          <w:u w:val="thick"/>
        </w:rPr>
        <w:t xml:space="preserve">  </w:t>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ascii="宋体" w:hAnsi="宋体"/>
          <w:sz w:val="32"/>
          <w:szCs w:val="32"/>
          <w:u w:val="thick"/>
        </w:rPr>
        <w:t xml:space="preserve"> </w:t>
      </w:r>
      <w:r>
        <w:rPr>
          <w:rFonts w:hint="eastAsia" w:ascii="宋体" w:hAnsi="宋体"/>
          <w:sz w:val="32"/>
          <w:szCs w:val="32"/>
          <w:u w:val="thick"/>
        </w:rPr>
        <w:t xml:space="preserve"> </w:t>
      </w:r>
    </w:p>
    <w:p>
      <w:pPr>
        <w:ind w:firstLine="1600" w:firstLineChars="500"/>
        <w:rPr>
          <w:rFonts w:ascii="宋体" w:hAnsi="宋体"/>
          <w:sz w:val="32"/>
          <w:szCs w:val="32"/>
        </w:rPr>
      </w:pPr>
      <w:r>
        <w:rPr>
          <w:rFonts w:hint="eastAsia" w:ascii="宋体" w:hAnsi="宋体"/>
          <w:sz w:val="32"/>
          <w:szCs w:val="32"/>
        </w:rPr>
        <w:t xml:space="preserve">（工商注册号）  </w:t>
      </w:r>
    </w:p>
    <w:p>
      <w:pPr>
        <w:ind w:firstLine="1600" w:firstLineChars="500"/>
        <w:rPr>
          <w:rFonts w:ascii="宋体" w:hAnsi="宋体"/>
          <w:sz w:val="32"/>
          <w:szCs w:val="32"/>
          <w:u w:val="thick"/>
        </w:rPr>
      </w:pPr>
      <w:r>
        <w:rPr>
          <w:rFonts w:hint="eastAsia" w:ascii="宋体" w:hAnsi="宋体"/>
          <w:sz w:val="32"/>
          <w:szCs w:val="32"/>
        </w:rPr>
        <w:t>经营许可证号</w:t>
      </w:r>
      <w:r>
        <w:rPr>
          <w:rFonts w:hint="eastAsia" w:ascii="宋体" w:hAnsi="宋体"/>
          <w:sz w:val="32"/>
          <w:szCs w:val="32"/>
          <w:u w:val="thick"/>
        </w:rPr>
        <w:t xml:space="preserve">                   </w:t>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t xml:space="preserve">  </w:t>
      </w:r>
    </w:p>
    <w:p>
      <w:pPr>
        <w:ind w:firstLine="1600" w:firstLineChars="500"/>
        <w:rPr>
          <w:rFonts w:ascii="宋体" w:hAnsi="宋体"/>
          <w:sz w:val="32"/>
          <w:szCs w:val="32"/>
          <w:u w:val="thick"/>
        </w:rPr>
      </w:pPr>
      <w:r>
        <w:rPr>
          <w:rFonts w:hint="eastAsia" w:ascii="宋体" w:hAnsi="宋体"/>
          <w:sz w:val="32"/>
          <w:szCs w:val="32"/>
        </w:rPr>
        <w:t>评定年度</w:t>
      </w:r>
      <w:r>
        <w:rPr>
          <w:rFonts w:hint="eastAsia" w:ascii="宋体" w:hAnsi="宋体"/>
          <w:sz w:val="32"/>
          <w:szCs w:val="32"/>
          <w:u w:val="thick"/>
        </w:rPr>
        <w:t xml:space="preserve">                       </w:t>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t xml:space="preserve">  </w:t>
      </w:r>
    </w:p>
    <w:p>
      <w:pPr>
        <w:spacing w:after="312" w:afterLines="100"/>
        <w:ind w:firstLine="1606" w:firstLineChars="500"/>
        <w:rPr>
          <w:rFonts w:ascii="方正小标宋简体" w:eastAsia="方正小标宋简体"/>
          <w:b/>
          <w:sz w:val="32"/>
          <w:szCs w:val="32"/>
        </w:rPr>
      </w:pPr>
    </w:p>
    <w:p>
      <w:pPr>
        <w:ind w:firstLine="1606" w:firstLineChars="500"/>
        <w:rPr>
          <w:rFonts w:hint="eastAsia" w:ascii="方正小标宋简体" w:eastAsia="方正小标宋简体"/>
          <w:b/>
          <w:sz w:val="32"/>
          <w:szCs w:val="32"/>
        </w:rPr>
      </w:pPr>
    </w:p>
    <w:p>
      <w:pPr>
        <w:ind w:firstLine="1606" w:firstLineChars="500"/>
        <w:rPr>
          <w:rFonts w:ascii="方正小标宋简体" w:eastAsia="方正小标宋简体"/>
          <w:b/>
          <w:sz w:val="32"/>
          <w:szCs w:val="32"/>
        </w:rPr>
      </w:pPr>
    </w:p>
    <w:p>
      <w:pPr>
        <w:ind w:firstLine="1606" w:firstLineChars="500"/>
        <w:rPr>
          <w:rFonts w:ascii="方正小标宋简体" w:eastAsia="方正小标宋简体"/>
          <w:b/>
          <w:sz w:val="32"/>
          <w:szCs w:val="32"/>
        </w:rPr>
      </w:pPr>
    </w:p>
    <w:p>
      <w:pPr>
        <w:ind w:firstLine="1606" w:firstLineChars="500"/>
        <w:rPr>
          <w:rFonts w:asciiTheme="minorEastAsia" w:hAnsiTheme="minorEastAsia" w:eastAsiaTheme="minorEastAsia"/>
          <w:b/>
          <w:sz w:val="32"/>
          <w:szCs w:val="32"/>
        </w:rPr>
      </w:pPr>
    </w:p>
    <w:p>
      <w:pPr>
        <w:jc w:val="center"/>
        <w:rPr>
          <w:rFonts w:asciiTheme="minorEastAsia" w:hAnsiTheme="minorEastAsia" w:eastAsiaTheme="minorEastAsia"/>
          <w:sz w:val="32"/>
          <w:szCs w:val="32"/>
        </w:rPr>
      </w:pPr>
      <w:r>
        <w:rPr>
          <w:rFonts w:hint="eastAsia" w:asciiTheme="minorEastAsia" w:hAnsiTheme="minorEastAsia" w:eastAsiaTheme="minorEastAsia"/>
          <w:sz w:val="32"/>
          <w:szCs w:val="32"/>
        </w:rPr>
        <w:t>厦门港口管理局制</w:t>
      </w:r>
    </w:p>
    <w:p>
      <w:pPr>
        <w:jc w:val="center"/>
        <w:rPr>
          <w:rFonts w:ascii="方正小标宋简体" w:eastAsia="方正小标宋简体"/>
          <w:sz w:val="32"/>
          <w:szCs w:val="32"/>
        </w:rPr>
      </w:pPr>
    </w:p>
    <w:p>
      <w:pPr>
        <w:jc w:val="center"/>
        <w:rPr>
          <w:rFonts w:ascii="仿宋_GB2312" w:hAnsi="宋体" w:eastAsia="仿宋_GB2312"/>
          <w:kern w:val="0"/>
          <w:szCs w:val="21"/>
        </w:rPr>
      </w:pPr>
      <w:r>
        <w:rPr>
          <w:rFonts w:hint="eastAsia" w:ascii="仿宋_GB2312" w:hAnsi="宋体" w:eastAsia="仿宋_GB2312"/>
          <w:kern w:val="0"/>
          <w:szCs w:val="21"/>
        </w:rPr>
        <w:t xml:space="preserve">说明：信用档案实行电子档案，由行业管理业务系统自动生成。档案信息含行业管理业务系统自动归集的信息、经营人网上填报的信息、行业管理机构根据掌握的情况网上录入的信息。 </w:t>
      </w:r>
    </w:p>
    <w:p>
      <w:pPr>
        <w:jc w:val="center"/>
        <w:rPr>
          <w:rFonts w:ascii="仿宋_GB2312" w:hAnsi="宋体" w:eastAsia="仿宋_GB2312"/>
          <w:kern w:val="0"/>
          <w:szCs w:val="21"/>
        </w:rPr>
      </w:pPr>
    </w:p>
    <w:tbl>
      <w:tblPr>
        <w:tblStyle w:val="6"/>
        <w:tblpPr w:leftFromText="180" w:rightFromText="180" w:vertAnchor="text" w:horzAnchor="margin" w:tblpXSpec="right" w:tblpY="-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tbl>
    <w:p>
      <w:pPr>
        <w:spacing w:line="700" w:lineRule="exact"/>
        <w:rPr>
          <w:rFonts w:asciiTheme="majorEastAsia" w:hAnsiTheme="majorEastAsia" w:eastAsiaTheme="majorEastAsia"/>
          <w:b/>
          <w:sz w:val="36"/>
          <w:szCs w:val="36"/>
        </w:rPr>
      </w:pPr>
      <w:bookmarkStart w:id="0" w:name="OLE_LINK7"/>
      <w:r>
        <w:rPr>
          <w:rFonts w:hint="eastAsia" w:asciiTheme="majorEastAsia" w:hAnsiTheme="majorEastAsia" w:eastAsiaTheme="majorEastAsia"/>
          <w:b/>
          <w:sz w:val="36"/>
          <w:szCs w:val="36"/>
        </w:rPr>
        <w:t>厦门港水运工程设计咨询单位</w:t>
      </w:r>
    </w:p>
    <w:bookmarkEnd w:id="0"/>
    <w:p>
      <w:pPr>
        <w:spacing w:line="700" w:lineRule="exact"/>
        <w:rPr>
          <w:rFonts w:asciiTheme="majorEastAsia" w:hAnsiTheme="majorEastAsia" w:eastAsiaTheme="majorEastAsia"/>
          <w:b/>
          <w:sz w:val="36"/>
          <w:szCs w:val="36"/>
        </w:rPr>
      </w:pPr>
      <w:r>
        <w:rPr>
          <w:rFonts w:hint="eastAsia" w:asciiTheme="majorEastAsia" w:hAnsiTheme="majorEastAsia" w:eastAsiaTheme="majorEastAsia"/>
          <w:b/>
          <w:sz w:val="36"/>
          <w:szCs w:val="36"/>
        </w:rPr>
        <w:t>基本情况</w:t>
      </w:r>
    </w:p>
    <w:p>
      <w:pPr>
        <w:spacing w:line="280" w:lineRule="exact"/>
        <w:ind w:left="177" w:hanging="177" w:hangingChars="49"/>
        <w:rPr>
          <w:b/>
          <w:sz w:val="36"/>
          <w:szCs w:val="36"/>
        </w:rPr>
      </w:pPr>
    </w:p>
    <w:p>
      <w:pPr>
        <w:spacing w:line="280" w:lineRule="exact"/>
        <w:ind w:left="1201" w:leftChars="80" w:hanging="1033" w:hangingChars="490"/>
        <w:rPr>
          <w:rFonts w:ascii="仿宋_GB2312" w:eastAsia="仿宋_GB2312"/>
          <w:b/>
          <w:i/>
          <w:spacing w:val="-20"/>
          <w:szCs w:val="21"/>
        </w:rPr>
      </w:pPr>
      <w:r>
        <w:rPr>
          <w:rFonts w:hint="eastAsia"/>
          <w:b/>
          <w:szCs w:val="21"/>
        </w:rPr>
        <w:t>填报说明：</w:t>
      </w:r>
      <w:r>
        <w:rPr>
          <w:rFonts w:hint="eastAsia" w:ascii="仿宋_GB2312" w:eastAsia="仿宋_GB2312"/>
          <w:szCs w:val="21"/>
        </w:rPr>
        <w:t>本表</w:t>
      </w:r>
      <w:r>
        <w:rPr>
          <w:rFonts w:hint="eastAsia" w:ascii="仿宋_GB2312" w:hAnsi="宋体" w:eastAsia="仿宋_GB2312"/>
          <w:kern w:val="0"/>
          <w:szCs w:val="21"/>
        </w:rPr>
        <w:t>由行业管理业务系统根据相关信息自动生成，港口管理业务系统不具有的信息由经营人网上填报，相关的证明材料由经营人</w:t>
      </w:r>
      <w:r>
        <w:rPr>
          <w:rFonts w:hint="eastAsia" w:ascii="仿宋_GB2312" w:eastAsia="仿宋_GB2312"/>
          <w:szCs w:val="21"/>
        </w:rPr>
        <w:t>报送港口管理机构。</w:t>
      </w:r>
    </w:p>
    <w:p>
      <w:pPr>
        <w:spacing w:line="300" w:lineRule="exact"/>
        <w:ind w:left="1403" w:leftChars="37" w:hanging="1325" w:hangingChars="550"/>
        <w:rPr>
          <w:b/>
          <w:sz w:val="24"/>
        </w:rPr>
      </w:pPr>
      <w:r>
        <w:rPr>
          <w:rFonts w:hint="eastAsia"/>
          <w:b/>
          <w:sz w:val="24"/>
        </w:rPr>
        <w:t>------------------------------------------------------------------------------------------------------</w:t>
      </w:r>
    </w:p>
    <w:p>
      <w:pPr>
        <w:pStyle w:val="20"/>
        <w:numPr>
          <w:ilvl w:val="0"/>
          <w:numId w:val="1"/>
        </w:numPr>
        <w:spacing w:line="400" w:lineRule="exact"/>
        <w:ind w:firstLineChars="0"/>
        <w:rPr>
          <w:b/>
          <w:sz w:val="24"/>
        </w:rPr>
      </w:pPr>
      <w:r>
        <w:rPr>
          <w:rFonts w:hint="eastAsia"/>
          <w:b/>
          <w:sz w:val="24"/>
        </w:rPr>
        <w:t>基本信息：</w:t>
      </w:r>
    </w:p>
    <w:p>
      <w:pPr>
        <w:spacing w:line="480" w:lineRule="exact"/>
        <w:rPr>
          <w:rFonts w:ascii="仿宋_GB2312" w:eastAsia="仿宋_GB2312"/>
          <w:sz w:val="24"/>
          <w:u w:val="single"/>
        </w:rPr>
      </w:pPr>
      <w:r>
        <w:rPr>
          <w:rFonts w:hint="eastAsia" w:ascii="仿宋_GB2312" w:eastAsia="仿宋_GB2312"/>
          <w:sz w:val="24"/>
        </w:rPr>
        <w:t>企业名称</w:t>
      </w:r>
      <w:r>
        <w:rPr>
          <w:rFonts w:hint="eastAsia" w:ascii="仿宋_GB2312" w:eastAsia="仿宋_GB2312"/>
          <w:sz w:val="24"/>
          <w:u w:val="single"/>
        </w:rPr>
        <w:t xml:space="preserve">           </w:t>
      </w:r>
      <w:r>
        <w:rPr>
          <w:rFonts w:hint="eastAsia" w:ascii="仿宋_GB2312" w:eastAsia="仿宋_GB2312"/>
          <w:sz w:val="24"/>
        </w:rPr>
        <w:t>法人代表</w:t>
      </w:r>
      <w:r>
        <w:rPr>
          <w:rFonts w:hint="eastAsia" w:ascii="仿宋_GB2312" w:eastAsia="仿宋_GB2312"/>
          <w:sz w:val="24"/>
          <w:u w:val="single"/>
        </w:rPr>
        <w:t xml:space="preserve">       </w:t>
      </w:r>
      <w:r>
        <w:rPr>
          <w:rFonts w:hint="eastAsia" w:ascii="仿宋_GB2312" w:eastAsia="仿宋_GB2312"/>
          <w:sz w:val="24"/>
        </w:rPr>
        <w:t xml:space="preserve"> </w:t>
      </w:r>
    </w:p>
    <w:p>
      <w:pPr>
        <w:spacing w:line="480" w:lineRule="exact"/>
        <w:rPr>
          <w:rFonts w:ascii="仿宋_GB2312" w:eastAsia="仿宋_GB2312"/>
          <w:sz w:val="24"/>
          <w:u w:val="single"/>
        </w:rPr>
      </w:pPr>
      <w:r>
        <w:rPr>
          <w:rFonts w:hint="eastAsia" w:ascii="仿宋_GB2312" w:eastAsia="仿宋_GB2312"/>
          <w:sz w:val="24"/>
        </w:rPr>
        <w:t>注册地址</w:t>
      </w:r>
      <w:r>
        <w:rPr>
          <w:rFonts w:hint="eastAsia" w:ascii="仿宋_GB2312" w:eastAsia="仿宋_GB2312"/>
          <w:sz w:val="24"/>
          <w:u w:val="single"/>
        </w:rPr>
        <w:t xml:space="preserve">          </w:t>
      </w:r>
    </w:p>
    <w:p>
      <w:pPr>
        <w:spacing w:line="480" w:lineRule="exact"/>
        <w:rPr>
          <w:rFonts w:ascii="仿宋_GB2312" w:eastAsia="仿宋_GB2312"/>
          <w:sz w:val="24"/>
          <w:u w:val="single"/>
        </w:rPr>
      </w:pPr>
      <w:r>
        <w:rPr>
          <w:rFonts w:hint="eastAsia" w:ascii="仿宋_GB2312" w:eastAsia="仿宋_GB2312"/>
          <w:sz w:val="24"/>
        </w:rPr>
        <w:t>港口经营许可证号</w:t>
      </w:r>
      <w:r>
        <w:rPr>
          <w:rFonts w:hint="eastAsia" w:ascii="仿宋_GB2312" w:eastAsia="仿宋_GB2312"/>
          <w:sz w:val="24"/>
          <w:u w:val="single"/>
        </w:rPr>
        <w:t xml:space="preserve">        </w:t>
      </w:r>
      <w:r>
        <w:rPr>
          <w:rFonts w:hint="eastAsia" w:ascii="仿宋_GB2312" w:eastAsia="仿宋_GB2312"/>
          <w:sz w:val="24"/>
        </w:rPr>
        <w:t xml:space="preserve">  批准日期</w:t>
      </w:r>
      <w:r>
        <w:rPr>
          <w:rFonts w:hint="eastAsia" w:ascii="仿宋_GB2312" w:eastAsia="仿宋_GB2312"/>
          <w:sz w:val="24"/>
          <w:u w:val="single"/>
        </w:rPr>
        <w:t xml:space="preserve">        </w:t>
      </w:r>
      <w:r>
        <w:rPr>
          <w:rFonts w:hint="eastAsia" w:ascii="仿宋_GB2312" w:eastAsia="仿宋_GB2312"/>
          <w:sz w:val="24"/>
        </w:rPr>
        <w:t xml:space="preserve"> 许可证核定</w:t>
      </w:r>
      <w:r>
        <w:rPr>
          <w:rFonts w:hint="eastAsia" w:ascii="仿宋_GB2312" w:eastAsia="仿宋_GB2312"/>
          <w:sz w:val="24"/>
          <w:lang w:val="en-US" w:eastAsia="zh-CN"/>
        </w:rPr>
        <w:t>截止</w:t>
      </w:r>
      <w:bookmarkStart w:id="4" w:name="_GoBack"/>
      <w:bookmarkEnd w:id="4"/>
      <w:r>
        <w:rPr>
          <w:rFonts w:hint="eastAsia" w:ascii="仿宋_GB2312" w:eastAsia="仿宋_GB2312"/>
          <w:sz w:val="24"/>
        </w:rPr>
        <w:t>日期</w:t>
      </w:r>
      <w:r>
        <w:rPr>
          <w:rFonts w:hint="eastAsia" w:ascii="仿宋_GB2312" w:eastAsia="仿宋_GB2312"/>
          <w:sz w:val="24"/>
          <w:u w:val="single"/>
        </w:rPr>
        <w:t xml:space="preserve">       </w:t>
      </w:r>
    </w:p>
    <w:p>
      <w:pPr>
        <w:spacing w:line="480" w:lineRule="exact"/>
        <w:rPr>
          <w:rFonts w:ascii="仿宋_GB2312" w:eastAsia="仿宋_GB2312"/>
          <w:sz w:val="24"/>
          <w:u w:val="single"/>
        </w:rPr>
      </w:pPr>
      <w:r>
        <w:rPr>
          <w:rFonts w:hint="eastAsia" w:ascii="仿宋_GB2312" w:eastAsia="仿宋_GB2312"/>
          <w:sz w:val="24"/>
        </w:rPr>
        <w:t>注册资本万元</w:t>
      </w:r>
      <w:r>
        <w:rPr>
          <w:rFonts w:hint="eastAsia" w:ascii="仿宋_GB2312" w:eastAsia="仿宋_GB2312"/>
          <w:sz w:val="24"/>
          <w:u w:val="single"/>
        </w:rPr>
        <w:t xml:space="preserve">          </w:t>
      </w:r>
      <w:r>
        <w:rPr>
          <w:rFonts w:hint="eastAsia" w:ascii="仿宋_GB2312" w:eastAsia="仿宋_GB2312"/>
          <w:sz w:val="24"/>
        </w:rPr>
        <w:t xml:space="preserve"> 资产总额万元 </w:t>
      </w:r>
      <w:r>
        <w:rPr>
          <w:rFonts w:hint="eastAsia" w:ascii="仿宋_GB2312" w:eastAsia="仿宋_GB2312"/>
          <w:sz w:val="24"/>
          <w:u w:val="single"/>
        </w:rPr>
        <w:t xml:space="preserve">        </w:t>
      </w:r>
      <w:r>
        <w:rPr>
          <w:rFonts w:hint="eastAsia" w:ascii="仿宋_GB2312" w:eastAsia="仿宋_GB2312"/>
          <w:sz w:val="24"/>
        </w:rPr>
        <w:t xml:space="preserve">  负债总额万元</w:t>
      </w:r>
      <w:r>
        <w:rPr>
          <w:rFonts w:hint="eastAsia" w:ascii="仿宋_GB2312" w:eastAsia="仿宋_GB2312"/>
          <w:sz w:val="24"/>
          <w:u w:val="single"/>
        </w:rPr>
        <w:t xml:space="preserve">         </w:t>
      </w:r>
    </w:p>
    <w:p>
      <w:pPr>
        <w:spacing w:line="480" w:lineRule="exact"/>
        <w:rPr>
          <w:rFonts w:ascii="仿宋_GB2312" w:eastAsia="仿宋_GB2312"/>
          <w:sz w:val="24"/>
          <w:u w:val="single"/>
        </w:rPr>
      </w:pPr>
      <w:r>
        <w:rPr>
          <w:rFonts w:hint="eastAsia" w:ascii="仿宋_GB2312" w:eastAsia="仿宋_GB2312"/>
          <w:sz w:val="24"/>
        </w:rPr>
        <w:t>固定资产（原值）万元</w:t>
      </w:r>
      <w:r>
        <w:rPr>
          <w:rFonts w:hint="eastAsia" w:ascii="仿宋_GB2312" w:eastAsia="仿宋_GB2312"/>
          <w:sz w:val="24"/>
          <w:u w:val="single"/>
        </w:rPr>
        <w:t xml:space="preserve">           </w:t>
      </w:r>
      <w:r>
        <w:rPr>
          <w:rFonts w:hint="eastAsia" w:ascii="仿宋_GB2312" w:eastAsia="仿宋_GB2312"/>
          <w:sz w:val="24"/>
        </w:rPr>
        <w:t>固定资产（净值）万元</w:t>
      </w:r>
      <w:r>
        <w:rPr>
          <w:rFonts w:hint="eastAsia" w:ascii="仿宋_GB2312" w:eastAsia="仿宋_GB2312"/>
          <w:sz w:val="24"/>
          <w:u w:val="single"/>
        </w:rPr>
        <w:t xml:space="preserve">             </w:t>
      </w:r>
    </w:p>
    <w:p>
      <w:pPr>
        <w:spacing w:line="480" w:lineRule="exact"/>
        <w:rPr>
          <w:rFonts w:ascii="仿宋_GB2312" w:eastAsia="仿宋_GB2312"/>
          <w:sz w:val="24"/>
          <w:u w:val="single"/>
        </w:rPr>
      </w:pPr>
      <w:r>
        <w:rPr>
          <w:rFonts w:hint="eastAsia" w:ascii="仿宋_GB2312" w:eastAsia="仿宋_GB2312"/>
          <w:sz w:val="24"/>
        </w:rPr>
        <w:t>联系人电话</w:t>
      </w:r>
      <w:r>
        <w:rPr>
          <w:rFonts w:hint="eastAsia" w:ascii="仿宋_GB2312" w:eastAsia="仿宋_GB2312"/>
          <w:sz w:val="24"/>
          <w:u w:val="single"/>
        </w:rPr>
        <w:t xml:space="preserve">              </w:t>
      </w:r>
      <w:r>
        <w:rPr>
          <w:rFonts w:hint="eastAsia" w:ascii="仿宋_GB2312" w:eastAsia="仿宋_GB2312"/>
          <w:sz w:val="24"/>
        </w:rPr>
        <w:t xml:space="preserve"> 传真</w:t>
      </w:r>
      <w:r>
        <w:rPr>
          <w:rFonts w:hint="eastAsia" w:ascii="仿宋_GB2312" w:eastAsia="仿宋_GB2312"/>
          <w:sz w:val="24"/>
          <w:u w:val="single"/>
        </w:rPr>
        <w:t xml:space="preserve">           </w:t>
      </w:r>
      <w:r>
        <w:rPr>
          <w:rFonts w:hint="eastAsia" w:ascii="仿宋_GB2312" w:eastAsia="仿宋_GB2312"/>
          <w:sz w:val="24"/>
        </w:rPr>
        <w:t>邮编</w:t>
      </w:r>
      <w:r>
        <w:rPr>
          <w:rFonts w:hint="eastAsia" w:ascii="仿宋_GB2312" w:eastAsia="仿宋_GB2312"/>
          <w:sz w:val="24"/>
          <w:u w:val="single"/>
        </w:rPr>
        <w:t xml:space="preserve">            </w:t>
      </w:r>
    </w:p>
    <w:p>
      <w:pPr>
        <w:spacing w:line="400" w:lineRule="exact"/>
        <w:rPr>
          <w:b/>
          <w:sz w:val="24"/>
        </w:rPr>
      </w:pPr>
      <w:bookmarkStart w:id="1" w:name="OLE_LINK2"/>
      <w:r>
        <w:rPr>
          <w:rFonts w:hint="eastAsia"/>
          <w:b/>
          <w:sz w:val="24"/>
        </w:rPr>
        <w:t>二、经营范围：</w:t>
      </w:r>
    </w:p>
    <w:bookmarkEnd w:id="1"/>
    <w:p>
      <w:pPr>
        <w:spacing w:line="480" w:lineRule="exact"/>
        <w:rPr>
          <w:rFonts w:ascii="仿宋_GB2312" w:eastAsia="仿宋_GB2312"/>
          <w:sz w:val="24"/>
          <w:u w:val="single"/>
        </w:rPr>
      </w:pPr>
    </w:p>
    <w:p>
      <w:pPr>
        <w:spacing w:line="480" w:lineRule="exact"/>
        <w:rPr>
          <w:rFonts w:ascii="仿宋_GB2312" w:eastAsia="仿宋_GB2312"/>
          <w:sz w:val="24"/>
          <w:u w:val="single"/>
        </w:rPr>
      </w:pPr>
    </w:p>
    <w:p>
      <w:pPr>
        <w:spacing w:line="480" w:lineRule="exact"/>
        <w:rPr>
          <w:rFonts w:ascii="仿宋_GB2312" w:eastAsia="仿宋_GB2312"/>
          <w:sz w:val="24"/>
          <w:u w:val="single"/>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b/>
        </w:rPr>
      </w:pPr>
    </w:p>
    <w:p>
      <w:pPr>
        <w:pStyle w:val="5"/>
        <w:widowControl/>
        <w:snapToGrid w:val="0"/>
        <w:spacing w:line="360" w:lineRule="atLeast"/>
        <w:rPr>
          <w:b/>
        </w:rPr>
      </w:pPr>
    </w:p>
    <w:p>
      <w:pPr>
        <w:pStyle w:val="5"/>
        <w:widowControl/>
        <w:snapToGrid w:val="0"/>
        <w:spacing w:line="360" w:lineRule="atLeast"/>
        <w:rPr>
          <w:b/>
        </w:rPr>
      </w:pPr>
    </w:p>
    <w:p>
      <w:pPr>
        <w:pStyle w:val="5"/>
        <w:widowControl/>
        <w:snapToGrid w:val="0"/>
        <w:spacing w:line="360" w:lineRule="atLeast"/>
        <w:rPr>
          <w:b/>
        </w:rPr>
      </w:pPr>
    </w:p>
    <w:p>
      <w:pPr>
        <w:pStyle w:val="5"/>
        <w:widowControl/>
        <w:snapToGrid w:val="0"/>
        <w:spacing w:line="360" w:lineRule="atLeast"/>
        <w:rPr>
          <w:b/>
        </w:rPr>
      </w:pPr>
    </w:p>
    <w:p>
      <w:pPr>
        <w:pStyle w:val="5"/>
        <w:widowControl/>
        <w:snapToGrid w:val="0"/>
        <w:spacing w:line="360" w:lineRule="atLeast"/>
        <w:rPr>
          <w:b/>
        </w:rPr>
      </w:pPr>
    </w:p>
    <w:p>
      <w:pPr>
        <w:pStyle w:val="5"/>
        <w:widowControl/>
        <w:snapToGrid w:val="0"/>
        <w:spacing w:line="360" w:lineRule="atLeast"/>
        <w:rPr>
          <w:rFonts w:ascii="仿宋_GB2312" w:eastAsia="仿宋_GB2312"/>
          <w:highlight w:val="yellow"/>
        </w:rPr>
      </w:pPr>
    </w:p>
    <w:p>
      <w:pPr>
        <w:spacing w:line="480" w:lineRule="exact"/>
        <w:rPr>
          <w:rFonts w:ascii="仿宋_GB2312" w:eastAsia="仿宋_GB2312"/>
          <w:sz w:val="24"/>
          <w:u w:val="single"/>
        </w:rPr>
      </w:pPr>
    </w:p>
    <w:p>
      <w:pPr>
        <w:spacing w:line="480" w:lineRule="exact"/>
        <w:rPr>
          <w:rFonts w:ascii="仿宋_GB2312" w:eastAsia="仿宋_GB2312"/>
          <w:sz w:val="24"/>
          <w:u w:val="single"/>
        </w:rPr>
      </w:pPr>
    </w:p>
    <w:p>
      <w:pPr>
        <w:spacing w:line="480" w:lineRule="exact"/>
        <w:rPr>
          <w:rFonts w:ascii="仿宋_GB2312" w:eastAsia="仿宋_GB2312"/>
          <w:sz w:val="24"/>
          <w:u w:val="single"/>
        </w:rPr>
      </w:pPr>
    </w:p>
    <w:p>
      <w:pPr>
        <w:pStyle w:val="5"/>
        <w:widowControl/>
        <w:snapToGrid w:val="0"/>
        <w:spacing w:line="360" w:lineRule="atLeast"/>
        <w:rPr>
          <w:rFonts w:ascii="仿宋_GB2312" w:eastAsia="仿宋_GB2312"/>
          <w:highlight w:val="yellow"/>
        </w:rPr>
      </w:pPr>
    </w:p>
    <w:tbl>
      <w:tblPr>
        <w:tblStyle w:val="6"/>
        <w:tblpPr w:leftFromText="180" w:rightFromText="180" w:vertAnchor="text" w:horzAnchor="margin" w:tblpXSpec="right" w:tblpY="1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tbl>
    <w:p>
      <w:pPr>
        <w:spacing w:line="700" w:lineRule="exact"/>
        <w:rPr>
          <w:rFonts w:asciiTheme="majorEastAsia" w:hAnsiTheme="majorEastAsia" w:eastAsiaTheme="majorEastAsia"/>
          <w:b/>
          <w:sz w:val="36"/>
          <w:szCs w:val="36"/>
        </w:rPr>
      </w:pPr>
      <w:bookmarkStart w:id="2" w:name="OLE_LINK8"/>
      <w:r>
        <w:rPr>
          <w:rFonts w:hint="eastAsia" w:asciiTheme="majorEastAsia" w:hAnsiTheme="majorEastAsia" w:eastAsiaTheme="majorEastAsia"/>
          <w:b/>
          <w:sz w:val="36"/>
          <w:szCs w:val="36"/>
        </w:rPr>
        <w:t>厦门港水运工程设计咨询单位</w:t>
      </w:r>
    </w:p>
    <w:p>
      <w:pPr>
        <w:spacing w:line="700" w:lineRule="exact"/>
        <w:rPr>
          <w:rFonts w:asciiTheme="majorEastAsia" w:hAnsiTheme="majorEastAsia" w:eastAsiaTheme="majorEastAsia"/>
          <w:b/>
          <w:bCs/>
          <w:spacing w:val="20"/>
          <w:sz w:val="36"/>
        </w:rPr>
      </w:pPr>
      <w:r>
        <w:rPr>
          <w:rFonts w:hint="eastAsia" w:asciiTheme="majorEastAsia" w:hAnsiTheme="majorEastAsia" w:eastAsiaTheme="majorEastAsia"/>
          <w:b/>
          <w:bCs/>
          <w:spacing w:val="20"/>
          <w:sz w:val="36"/>
        </w:rPr>
        <w:t>安全生产情况</w:t>
      </w:r>
      <w:bookmarkEnd w:id="2"/>
    </w:p>
    <w:p>
      <w:pPr>
        <w:spacing w:line="280" w:lineRule="exact"/>
        <w:ind w:left="103" w:hanging="103" w:hangingChars="49"/>
        <w:rPr>
          <w:b/>
          <w:szCs w:val="21"/>
        </w:rPr>
      </w:pPr>
    </w:p>
    <w:p>
      <w:pPr>
        <w:spacing w:line="280" w:lineRule="exact"/>
        <w:ind w:left="1338" w:leftChars="149" w:hanging="1025" w:hangingChars="486"/>
        <w:rPr>
          <w:rFonts w:ascii="仿宋_GB2312" w:hAnsi="宋体" w:eastAsia="仿宋_GB2312"/>
          <w:szCs w:val="21"/>
        </w:rPr>
      </w:pPr>
      <w:r>
        <w:rPr>
          <w:rFonts w:hint="eastAsia"/>
          <w:b/>
          <w:szCs w:val="21"/>
        </w:rPr>
        <w:t>填报说明：</w:t>
      </w:r>
      <w:r>
        <w:rPr>
          <w:rFonts w:hint="eastAsia" w:ascii="仿宋_GB2312" w:hAnsi="宋体" w:eastAsia="仿宋_GB2312"/>
          <w:szCs w:val="21"/>
        </w:rPr>
        <w:t>本表由水运工程建设主体网上填报，也可</w:t>
      </w:r>
      <w:r>
        <w:rPr>
          <w:rFonts w:hint="eastAsia" w:ascii="仿宋_GB2312" w:hAnsi="宋体" w:eastAsia="仿宋_GB2312"/>
          <w:kern w:val="0"/>
          <w:szCs w:val="21"/>
        </w:rPr>
        <w:t>由港口管理机构根据掌握的相关信息进行网上填报</w:t>
      </w:r>
      <w:r>
        <w:rPr>
          <w:rFonts w:hint="eastAsia" w:ascii="仿宋_GB2312" w:hAnsi="宋体" w:eastAsia="仿宋_GB2312"/>
          <w:szCs w:val="21"/>
        </w:rPr>
        <w:t>，设计单位应提供事故责任认定书复印件和相关证明材料报送港口管理机构。</w:t>
      </w:r>
    </w:p>
    <w:p>
      <w:pPr>
        <w:spacing w:line="300" w:lineRule="exact"/>
        <w:ind w:left="1403" w:leftChars="37" w:hanging="1325" w:hangingChars="550"/>
        <w:rPr>
          <w:b/>
          <w:sz w:val="18"/>
          <w:szCs w:val="18"/>
        </w:rPr>
      </w:pPr>
      <w:r>
        <w:rPr>
          <w:rFonts w:hint="eastAsia"/>
          <w:b/>
          <w:sz w:val="24"/>
        </w:rPr>
        <w:t>------------------------------------------------------------------------------------------------------</w:t>
      </w:r>
    </w:p>
    <w:p>
      <w:pPr>
        <w:spacing w:line="300" w:lineRule="exact"/>
        <w:ind w:left="1403" w:leftChars="37" w:hanging="1325" w:hangingChars="550"/>
        <w:rPr>
          <w:b/>
          <w:sz w:val="18"/>
          <w:szCs w:val="18"/>
        </w:rPr>
      </w:pPr>
      <w:r>
        <w:rPr>
          <w:rFonts w:hint="eastAsia"/>
          <w:b/>
          <w:sz w:val="24"/>
        </w:rPr>
        <w:t>------------------------------------------------------------------------------------------------------</w:t>
      </w:r>
    </w:p>
    <w:p>
      <w:pPr>
        <w:spacing w:line="300" w:lineRule="exact"/>
        <w:ind w:left="1403" w:leftChars="37" w:hanging="1325" w:hangingChars="550"/>
        <w:rPr>
          <w:b/>
          <w:sz w:val="24"/>
        </w:rPr>
      </w:pPr>
      <w:r>
        <w:rPr>
          <w:rFonts w:hint="eastAsia"/>
          <w:b/>
          <w:sz w:val="24"/>
        </w:rPr>
        <w:t>重特大责任事故记录：</w:t>
      </w:r>
    </w:p>
    <w:p>
      <w:pPr>
        <w:spacing w:line="440" w:lineRule="exact"/>
        <w:rPr>
          <w:rFonts w:ascii="仿宋_GB2312" w:eastAsia="仿宋_GB2312"/>
          <w:sz w:val="24"/>
          <w:u w:val="single"/>
        </w:rPr>
      </w:pPr>
      <w:r>
        <w:rPr>
          <w:rFonts w:hint="eastAsia" w:ascii="仿宋_GB2312" w:eastAsia="仿宋_GB2312"/>
          <w:sz w:val="24"/>
        </w:rPr>
        <w:t>所有人</w:t>
      </w:r>
      <w:r>
        <w:rPr>
          <w:rFonts w:hint="eastAsia" w:ascii="仿宋_GB2312" w:eastAsia="仿宋_GB2312"/>
          <w:sz w:val="24"/>
          <w:u w:val="single"/>
        </w:rPr>
        <w:t xml:space="preserve">      </w:t>
      </w:r>
      <w:r>
        <w:rPr>
          <w:rFonts w:hint="eastAsia" w:ascii="仿宋_GB2312" w:eastAsia="仿宋_GB2312"/>
          <w:sz w:val="24"/>
        </w:rPr>
        <w:t>经营人</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肇事地点</w:t>
      </w:r>
      <w:r>
        <w:rPr>
          <w:rFonts w:hint="eastAsia" w:ascii="仿宋_GB2312" w:eastAsia="仿宋_GB2312"/>
          <w:sz w:val="24"/>
          <w:u w:val="single"/>
        </w:rPr>
        <w:t xml:space="preserve">         </w:t>
      </w:r>
      <w:r>
        <w:rPr>
          <w:rFonts w:hint="eastAsia" w:ascii="仿宋_GB2312" w:eastAsia="仿宋_GB2312"/>
          <w:sz w:val="24"/>
        </w:rPr>
        <w:t>责任事故时间</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死亡人数</w:t>
      </w:r>
      <w:r>
        <w:rPr>
          <w:rFonts w:hint="eastAsia" w:ascii="仿宋_GB2312" w:eastAsia="仿宋_GB2312"/>
          <w:sz w:val="24"/>
          <w:u w:val="single"/>
        </w:rPr>
        <w:t xml:space="preserve">        </w:t>
      </w:r>
      <w:r>
        <w:rPr>
          <w:rFonts w:hint="eastAsia" w:ascii="仿宋_GB2312" w:eastAsia="仿宋_GB2312"/>
          <w:sz w:val="24"/>
        </w:rPr>
        <w:t>受伤人数</w:t>
      </w:r>
      <w:r>
        <w:rPr>
          <w:rFonts w:hint="eastAsia" w:ascii="仿宋_GB2312" w:eastAsia="仿宋_GB2312"/>
          <w:sz w:val="24"/>
          <w:u w:val="single"/>
        </w:rPr>
        <w:t xml:space="preserve">          </w:t>
      </w:r>
      <w:r>
        <w:rPr>
          <w:rFonts w:hint="eastAsia" w:ascii="仿宋_GB2312" w:eastAsia="仿宋_GB2312"/>
          <w:sz w:val="24"/>
        </w:rPr>
        <w:t>事故损失（万元）</w:t>
      </w:r>
      <w:r>
        <w:rPr>
          <w:rFonts w:hint="eastAsia" w:ascii="仿宋_GB2312" w:eastAsia="仿宋_GB2312"/>
          <w:sz w:val="24"/>
          <w:u w:val="single"/>
        </w:rPr>
        <w:t xml:space="preserve">       </w:t>
      </w:r>
    </w:p>
    <w:p>
      <w:pPr>
        <w:spacing w:line="440" w:lineRule="exact"/>
        <w:rPr>
          <w:rFonts w:ascii="仿宋_GB2312" w:eastAsia="仿宋_GB2312"/>
          <w:sz w:val="24"/>
        </w:rPr>
      </w:pPr>
      <w:r>
        <w:rPr>
          <w:rFonts w:hint="eastAsia" w:ascii="仿宋_GB2312" w:eastAsia="仿宋_GB2312"/>
          <w:sz w:val="24"/>
        </w:rPr>
        <w:t>事故责任认定情况</w:t>
      </w:r>
    </w:p>
    <w:p>
      <w:pPr>
        <w:spacing w:line="300" w:lineRule="exact"/>
        <w:ind w:left="1403" w:leftChars="37" w:hanging="1325" w:hangingChars="550"/>
        <w:rPr>
          <w:b/>
          <w:sz w:val="18"/>
          <w:szCs w:val="18"/>
        </w:rPr>
      </w:pPr>
      <w:r>
        <w:rPr>
          <w:rFonts w:hint="eastAsia"/>
          <w:b/>
          <w:sz w:val="24"/>
        </w:rPr>
        <w:t>------------------------------------------------------------------------------------------------------</w:t>
      </w:r>
    </w:p>
    <w:p>
      <w:pPr>
        <w:spacing w:line="300" w:lineRule="exact"/>
        <w:ind w:left="1403" w:leftChars="37" w:hanging="1325" w:hangingChars="550"/>
        <w:rPr>
          <w:b/>
          <w:sz w:val="24"/>
        </w:rPr>
      </w:pPr>
      <w:r>
        <w:rPr>
          <w:rFonts w:hint="eastAsia"/>
          <w:b/>
          <w:sz w:val="24"/>
        </w:rPr>
        <w:t>责任事故记录：</w:t>
      </w:r>
    </w:p>
    <w:p>
      <w:pPr>
        <w:spacing w:line="440" w:lineRule="exact"/>
        <w:rPr>
          <w:rFonts w:ascii="仿宋_GB2312" w:eastAsia="仿宋_GB2312"/>
          <w:sz w:val="24"/>
          <w:u w:val="single"/>
        </w:rPr>
      </w:pPr>
      <w:r>
        <w:rPr>
          <w:rFonts w:hint="eastAsia" w:ascii="仿宋_GB2312" w:eastAsia="仿宋_GB2312"/>
          <w:sz w:val="24"/>
        </w:rPr>
        <w:t>所有人</w:t>
      </w:r>
      <w:r>
        <w:rPr>
          <w:rFonts w:hint="eastAsia" w:ascii="仿宋_GB2312" w:eastAsia="仿宋_GB2312"/>
          <w:sz w:val="24"/>
          <w:u w:val="single"/>
        </w:rPr>
        <w:t xml:space="preserve">      </w:t>
      </w:r>
      <w:r>
        <w:rPr>
          <w:rFonts w:hint="eastAsia" w:ascii="仿宋_GB2312" w:eastAsia="仿宋_GB2312"/>
          <w:sz w:val="24"/>
        </w:rPr>
        <w:t>经营人</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肇事地点</w:t>
      </w:r>
      <w:r>
        <w:rPr>
          <w:rFonts w:hint="eastAsia" w:ascii="仿宋_GB2312" w:eastAsia="仿宋_GB2312"/>
          <w:sz w:val="24"/>
          <w:u w:val="single"/>
        </w:rPr>
        <w:t xml:space="preserve">         </w:t>
      </w:r>
      <w:r>
        <w:rPr>
          <w:rFonts w:hint="eastAsia" w:ascii="仿宋_GB2312" w:eastAsia="仿宋_GB2312"/>
          <w:sz w:val="24"/>
        </w:rPr>
        <w:t>责任事故时间</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死亡人数</w:t>
      </w:r>
      <w:r>
        <w:rPr>
          <w:rFonts w:hint="eastAsia" w:ascii="仿宋_GB2312" w:eastAsia="仿宋_GB2312"/>
          <w:sz w:val="24"/>
          <w:u w:val="single"/>
        </w:rPr>
        <w:t xml:space="preserve">        </w:t>
      </w:r>
      <w:r>
        <w:rPr>
          <w:rFonts w:hint="eastAsia" w:ascii="仿宋_GB2312" w:eastAsia="仿宋_GB2312"/>
          <w:sz w:val="24"/>
        </w:rPr>
        <w:t>受伤人数</w:t>
      </w:r>
      <w:r>
        <w:rPr>
          <w:rFonts w:hint="eastAsia" w:ascii="仿宋_GB2312" w:eastAsia="仿宋_GB2312"/>
          <w:sz w:val="24"/>
          <w:u w:val="single"/>
        </w:rPr>
        <w:t xml:space="preserve">          </w:t>
      </w:r>
      <w:r>
        <w:rPr>
          <w:rFonts w:hint="eastAsia" w:ascii="仿宋_GB2312" w:eastAsia="仿宋_GB2312"/>
          <w:sz w:val="24"/>
        </w:rPr>
        <w:t>事故损失（万元）</w:t>
      </w:r>
      <w:r>
        <w:rPr>
          <w:rFonts w:hint="eastAsia" w:ascii="仿宋_GB2312" w:eastAsia="仿宋_GB2312"/>
          <w:sz w:val="24"/>
          <w:u w:val="single"/>
        </w:rPr>
        <w:t xml:space="preserve">       </w:t>
      </w:r>
    </w:p>
    <w:p>
      <w:pPr>
        <w:spacing w:line="440" w:lineRule="exact"/>
        <w:rPr>
          <w:rFonts w:ascii="仿宋_GB2312" w:eastAsia="仿宋_GB2312"/>
          <w:sz w:val="24"/>
        </w:rPr>
      </w:pPr>
      <w:r>
        <w:rPr>
          <w:rFonts w:hint="eastAsia" w:ascii="仿宋_GB2312" w:eastAsia="仿宋_GB2312"/>
          <w:sz w:val="24"/>
        </w:rPr>
        <w:t>事故责任认定情况</w:t>
      </w:r>
    </w:p>
    <w:p>
      <w:pPr>
        <w:spacing w:line="300" w:lineRule="exact"/>
        <w:ind w:left="1403" w:leftChars="37" w:hanging="1325" w:hangingChars="550"/>
        <w:rPr>
          <w:b/>
          <w:sz w:val="18"/>
          <w:szCs w:val="18"/>
        </w:rPr>
      </w:pPr>
      <w:r>
        <w:rPr>
          <w:rFonts w:hint="eastAsia"/>
          <w:b/>
          <w:sz w:val="24"/>
        </w:rPr>
        <w:t>------------------------------------------------------------------------------------------------------</w:t>
      </w:r>
    </w:p>
    <w:p>
      <w:pPr>
        <w:spacing w:line="440" w:lineRule="exact"/>
        <w:rPr>
          <w:b/>
          <w:sz w:val="24"/>
        </w:rPr>
      </w:pPr>
      <w:r>
        <w:rPr>
          <w:rFonts w:hint="eastAsia"/>
          <w:b/>
          <w:sz w:val="24"/>
        </w:rPr>
        <w:t>安全生产考核记录：</w:t>
      </w:r>
    </w:p>
    <w:p>
      <w:pPr>
        <w:spacing w:line="440" w:lineRule="exact"/>
        <w:rPr>
          <w:rFonts w:ascii="仿宋" w:hAnsi="仿宋" w:eastAsia="仿宋"/>
          <w:sz w:val="24"/>
          <w:u w:val="single"/>
        </w:rPr>
      </w:pPr>
      <w:r>
        <w:rPr>
          <w:rFonts w:hint="eastAsia" w:ascii="仿宋" w:hAnsi="仿宋" w:eastAsia="仿宋"/>
          <w:sz w:val="24"/>
        </w:rPr>
        <w:t>时间 事项</w:t>
      </w:r>
    </w:p>
    <w:p>
      <w:pPr>
        <w:spacing w:line="440" w:lineRule="exact"/>
        <w:rPr>
          <w:rFonts w:ascii="仿宋" w:hAnsi="仿宋" w:eastAsia="仿宋"/>
          <w:sz w:val="24"/>
          <w:u w:val="single"/>
        </w:rPr>
      </w:pPr>
      <w:r>
        <w:rPr>
          <w:rFonts w:hint="eastAsia" w:ascii="仿宋" w:hAnsi="仿宋" w:eastAsia="仿宋"/>
          <w:sz w:val="24"/>
        </w:rPr>
        <w:t>处理情况</w:t>
      </w:r>
    </w:p>
    <w:p>
      <w:pPr>
        <w:spacing w:line="440" w:lineRule="exact"/>
        <w:rPr>
          <w:rFonts w:ascii="仿宋" w:hAnsi="仿宋" w:eastAsia="仿宋"/>
          <w:sz w:val="24"/>
          <w:u w:val="single"/>
        </w:rPr>
      </w:pPr>
    </w:p>
    <w:p>
      <w:pPr>
        <w:spacing w:line="440" w:lineRule="exact"/>
        <w:rPr>
          <w:sz w:val="24"/>
          <w:u w:val="single"/>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rPr>
          <w:b/>
          <w:sz w:val="18"/>
          <w:szCs w:val="18"/>
        </w:rPr>
      </w:pPr>
    </w:p>
    <w:tbl>
      <w:tblPr>
        <w:tblStyle w:val="6"/>
        <w:tblpPr w:leftFromText="180" w:rightFromText="180" w:vertAnchor="text" w:horzAnchor="margin" w:tblpXSpec="right" w:tblpY="16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tbl>
    <w:p>
      <w:pPr>
        <w:spacing w:line="700" w:lineRule="exact"/>
        <w:rPr>
          <w:rFonts w:asciiTheme="majorEastAsia" w:hAnsiTheme="majorEastAsia" w:eastAsiaTheme="majorEastAsia"/>
          <w:b/>
          <w:spacing w:val="20"/>
          <w:sz w:val="36"/>
          <w:szCs w:val="36"/>
        </w:rPr>
      </w:pPr>
      <w:bookmarkStart w:id="3" w:name="OLE_LINK9"/>
      <w:r>
        <w:rPr>
          <w:rFonts w:hint="eastAsia" w:asciiTheme="majorEastAsia" w:hAnsiTheme="majorEastAsia" w:eastAsiaTheme="majorEastAsia"/>
          <w:b/>
          <w:sz w:val="36"/>
          <w:szCs w:val="36"/>
        </w:rPr>
        <w:t>厦门港水运工程设计咨询单位</w:t>
      </w:r>
    </w:p>
    <w:p>
      <w:pPr>
        <w:spacing w:line="700" w:lineRule="exact"/>
        <w:rPr>
          <w:rFonts w:asciiTheme="majorEastAsia" w:hAnsiTheme="majorEastAsia" w:eastAsiaTheme="majorEastAsia"/>
          <w:b/>
          <w:spacing w:val="20"/>
          <w:sz w:val="36"/>
          <w:szCs w:val="36"/>
        </w:rPr>
      </w:pPr>
      <w:r>
        <w:rPr>
          <w:rFonts w:hint="eastAsia" w:asciiTheme="majorEastAsia" w:hAnsiTheme="majorEastAsia" w:eastAsiaTheme="majorEastAsia"/>
          <w:b/>
          <w:spacing w:val="20"/>
          <w:sz w:val="36"/>
          <w:szCs w:val="36"/>
        </w:rPr>
        <w:t>服务质量情况</w:t>
      </w:r>
    </w:p>
    <w:p>
      <w:pPr>
        <w:spacing w:line="280" w:lineRule="exact"/>
        <w:ind w:left="1453" w:leftChars="200" w:hanging="1033" w:hangingChars="490"/>
        <w:rPr>
          <w:b/>
          <w:szCs w:val="21"/>
        </w:rPr>
      </w:pPr>
    </w:p>
    <w:p>
      <w:pPr>
        <w:rPr>
          <w:rFonts w:ascii="仿宋_GB2312" w:eastAsia="仿宋_GB2312"/>
          <w:b/>
          <w:i/>
          <w:szCs w:val="21"/>
        </w:rPr>
      </w:pPr>
      <w:r>
        <w:rPr>
          <w:rFonts w:hint="eastAsia"/>
          <w:b/>
          <w:szCs w:val="21"/>
        </w:rPr>
        <w:t>填报说明：</w:t>
      </w:r>
      <w:r>
        <w:rPr>
          <w:rFonts w:hint="eastAsia" w:ascii="仿宋_GB2312" w:eastAsia="仿宋_GB2312"/>
          <w:szCs w:val="21"/>
        </w:rPr>
        <w:t>本表由</w:t>
      </w:r>
      <w:r>
        <w:rPr>
          <w:rFonts w:hint="eastAsia" w:ascii="仿宋_GB2312" w:hAnsi="宋体" w:eastAsia="仿宋_GB2312"/>
          <w:kern w:val="0"/>
          <w:szCs w:val="21"/>
        </w:rPr>
        <w:t>行业管理业务系统根据相关信息自动生成</w:t>
      </w:r>
      <w:r>
        <w:rPr>
          <w:rFonts w:hint="eastAsia" w:ascii="仿宋_GB2312" w:eastAsia="仿宋_GB2312"/>
          <w:szCs w:val="21"/>
        </w:rPr>
        <w:t>。</w:t>
      </w:r>
    </w:p>
    <w:p>
      <w:pPr>
        <w:spacing w:line="300" w:lineRule="exact"/>
        <w:ind w:left="1403" w:leftChars="37" w:hanging="1325" w:hangingChars="550"/>
        <w:rPr>
          <w:b/>
          <w:sz w:val="24"/>
        </w:rPr>
      </w:pPr>
      <w:r>
        <w:rPr>
          <w:rFonts w:hint="eastAsia"/>
          <w:b/>
          <w:sz w:val="24"/>
        </w:rPr>
        <w:t xml:space="preserve">------------------------------------------------------------------------------------------------------                                                               </w:t>
      </w:r>
    </w:p>
    <w:p>
      <w:pPr>
        <w:ind w:firstLine="576" w:firstLineChars="240"/>
        <w:rPr>
          <w:rFonts w:ascii="仿宋_GB2312" w:eastAsia="仿宋_GB2312"/>
          <w:sz w:val="24"/>
        </w:rPr>
      </w:pPr>
    </w:p>
    <w:p>
      <w:pPr>
        <w:ind w:firstLine="576" w:firstLineChars="240"/>
        <w:rPr>
          <w:rFonts w:ascii="仿宋_GB2312" w:eastAsia="仿宋_GB2312"/>
          <w:sz w:val="24"/>
        </w:rPr>
      </w:pPr>
      <w:r>
        <w:rPr>
          <w:rFonts w:hint="eastAsia" w:ascii="仿宋_GB2312" w:eastAsia="仿宋_GB2312"/>
          <w:sz w:val="24"/>
        </w:rPr>
        <w:t>投诉率（     ）=服务质量投诉次数（    ）/提供服务次数（    ）</w:t>
      </w:r>
    </w:p>
    <w:p>
      <w:pPr>
        <w:spacing w:line="440" w:lineRule="exact"/>
        <w:ind w:left="1403" w:leftChars="37" w:hanging="1325" w:hangingChars="550"/>
        <w:rPr>
          <w:b/>
          <w:sz w:val="18"/>
          <w:szCs w:val="18"/>
        </w:rPr>
      </w:pPr>
      <w:r>
        <w:rPr>
          <w:rFonts w:hint="eastAsia"/>
          <w:b/>
          <w:sz w:val="24"/>
        </w:rPr>
        <w:t>------------------------------------------------------------------------------------------------------</w:t>
      </w:r>
    </w:p>
    <w:p>
      <w:pPr>
        <w:ind w:firstLine="482" w:firstLineChars="200"/>
        <w:jc w:val="left"/>
        <w:rPr>
          <w:b/>
          <w:sz w:val="24"/>
        </w:rPr>
      </w:pPr>
    </w:p>
    <w:p>
      <w:pPr>
        <w:spacing w:line="440" w:lineRule="exact"/>
        <w:rPr>
          <w:rFonts w:ascii="仿宋_GB2312" w:eastAsia="仿宋_GB2312"/>
          <w:sz w:val="24"/>
          <w:u w:val="single"/>
        </w:rPr>
      </w:pPr>
      <w:r>
        <w:rPr>
          <w:rFonts w:hint="eastAsia" w:ascii="仿宋_GB2312" w:eastAsia="仿宋_GB2312"/>
          <w:sz w:val="24"/>
        </w:rPr>
        <w:t>投诉时间</w:t>
      </w:r>
      <w:r>
        <w:rPr>
          <w:rFonts w:hint="eastAsia" w:ascii="仿宋_GB2312" w:eastAsia="仿宋_GB2312"/>
          <w:sz w:val="24"/>
          <w:u w:val="single"/>
        </w:rPr>
        <w:t xml:space="preserve">       </w:t>
      </w:r>
      <w:r>
        <w:rPr>
          <w:rFonts w:hint="eastAsia" w:ascii="仿宋_GB2312" w:eastAsia="仿宋_GB2312"/>
          <w:sz w:val="24"/>
        </w:rPr>
        <w:t>投诉方式</w:t>
      </w:r>
      <w:r>
        <w:rPr>
          <w:rFonts w:hint="eastAsia" w:ascii="仿宋_GB2312" w:eastAsia="仿宋_GB2312"/>
          <w:sz w:val="24"/>
          <w:u w:val="single"/>
        </w:rPr>
        <w:t xml:space="preserve">       </w:t>
      </w:r>
      <w:r>
        <w:rPr>
          <w:rFonts w:hint="eastAsia" w:ascii="仿宋_GB2312" w:eastAsia="仿宋_GB2312"/>
          <w:sz w:val="24"/>
        </w:rPr>
        <w:t>投诉人</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被投诉责任人姓名</w:t>
      </w:r>
      <w:r>
        <w:rPr>
          <w:rFonts w:hint="eastAsia" w:ascii="仿宋_GB2312" w:eastAsia="仿宋_GB2312"/>
          <w:sz w:val="24"/>
          <w:u w:val="single"/>
        </w:rPr>
        <w:t xml:space="preserve">        </w:t>
      </w:r>
      <w:r>
        <w:rPr>
          <w:rFonts w:hint="eastAsia" w:ascii="仿宋_GB2312" w:eastAsia="仿宋_GB2312"/>
          <w:sz w:val="24"/>
        </w:rPr>
        <w:t>工号</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曝光媒体、通报单位名称：</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投诉（曝光、通报）内容</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社会影响受理机关</w:t>
      </w:r>
      <w:r>
        <w:rPr>
          <w:rFonts w:hint="eastAsia" w:ascii="仿宋_GB2312" w:eastAsia="仿宋_GB2312"/>
          <w:sz w:val="24"/>
          <w:u w:val="single"/>
        </w:rPr>
        <w:t xml:space="preserve">                     </w:t>
      </w:r>
    </w:p>
    <w:p>
      <w:pPr>
        <w:spacing w:line="440" w:lineRule="exact"/>
        <w:rPr>
          <w:rFonts w:ascii="仿宋_GB2312" w:eastAsia="仿宋_GB2312"/>
          <w:sz w:val="24"/>
        </w:rPr>
      </w:pPr>
      <w:r>
        <w:rPr>
          <w:rFonts w:hint="eastAsia" w:ascii="仿宋_GB2312" w:eastAsia="仿宋_GB2312"/>
          <w:sz w:val="24"/>
        </w:rPr>
        <w:t>处理情况</w:t>
      </w:r>
    </w:p>
    <w:p>
      <w:pPr>
        <w:spacing w:line="440" w:lineRule="exact"/>
        <w:rPr>
          <w:rFonts w:ascii="仿宋_GB2312" w:eastAsia="仿宋_GB2312"/>
          <w:sz w:val="24"/>
        </w:rPr>
      </w:pPr>
    </w:p>
    <w:p>
      <w:pPr>
        <w:spacing w:line="440" w:lineRule="exact"/>
        <w:ind w:left="1403" w:leftChars="37" w:hanging="1325" w:hangingChars="550"/>
        <w:rPr>
          <w:b/>
          <w:sz w:val="18"/>
          <w:szCs w:val="18"/>
        </w:rPr>
      </w:pPr>
      <w:r>
        <w:rPr>
          <w:rFonts w:hint="eastAsia"/>
          <w:b/>
          <w:sz w:val="24"/>
        </w:rPr>
        <w:t>------------------------------------------------------------------------------------------------------</w:t>
      </w:r>
    </w:p>
    <w:p>
      <w:pPr>
        <w:spacing w:line="440" w:lineRule="exact"/>
        <w:ind w:left="1403" w:leftChars="37" w:hanging="1325" w:hangingChars="550"/>
        <w:rPr>
          <w:b/>
          <w:sz w:val="24"/>
        </w:rPr>
      </w:pPr>
      <w:r>
        <w:rPr>
          <w:rFonts w:hint="eastAsia"/>
          <w:b/>
          <w:sz w:val="24"/>
        </w:rPr>
        <w:t>服务质量评分项目记录：</w:t>
      </w:r>
    </w:p>
    <w:p>
      <w:pPr>
        <w:spacing w:line="440" w:lineRule="exact"/>
        <w:rPr>
          <w:rFonts w:ascii="仿宋_GB2312" w:eastAsia="仿宋_GB2312"/>
          <w:sz w:val="24"/>
          <w:u w:val="single"/>
        </w:rPr>
      </w:pPr>
      <w:r>
        <w:rPr>
          <w:rFonts w:hint="eastAsia" w:ascii="仿宋_GB2312" w:eastAsia="仿宋_GB2312"/>
          <w:sz w:val="24"/>
        </w:rPr>
        <w:t>时间</w:t>
      </w:r>
    </w:p>
    <w:p>
      <w:pPr>
        <w:spacing w:line="440" w:lineRule="exact"/>
        <w:jc w:val="left"/>
        <w:rPr>
          <w:rFonts w:ascii="仿宋_GB2312" w:eastAsia="仿宋_GB2312"/>
          <w:sz w:val="24"/>
        </w:rPr>
      </w:pPr>
      <w:r>
        <w:rPr>
          <w:rFonts w:hint="eastAsia" w:ascii="仿宋_GB2312" w:eastAsia="仿宋_GB2312"/>
          <w:sz w:val="24"/>
        </w:rPr>
        <w:t>事项</w:t>
      </w:r>
    </w:p>
    <w:p>
      <w:pPr>
        <w:spacing w:line="440" w:lineRule="exact"/>
        <w:jc w:val="left"/>
        <w:rPr>
          <w:rFonts w:ascii="仿宋_GB2312" w:eastAsia="仿宋_GB2312"/>
          <w:sz w:val="24"/>
          <w:u w:val="single"/>
        </w:rPr>
      </w:pPr>
      <w:r>
        <w:rPr>
          <w:rFonts w:hint="eastAsia" w:ascii="仿宋_GB2312" w:eastAsia="仿宋_GB2312"/>
          <w:sz w:val="24"/>
        </w:rPr>
        <w:t>处理情况</w:t>
      </w: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tbl>
      <w:tblPr>
        <w:tblStyle w:val="6"/>
        <w:tblpPr w:leftFromText="180" w:rightFromText="180" w:vertAnchor="text" w:horzAnchor="margin" w:tblpXSpec="right" w:tblpY="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bookmarkEnd w:id="3"/>
    </w:tbl>
    <w:p>
      <w:pPr>
        <w:spacing w:line="700" w:lineRule="exact"/>
        <w:rPr>
          <w:rFonts w:asciiTheme="majorEastAsia" w:hAnsiTheme="majorEastAsia" w:eastAsiaTheme="majorEastAsia"/>
          <w:b/>
          <w:sz w:val="36"/>
          <w:szCs w:val="36"/>
        </w:rPr>
      </w:pPr>
      <w:r>
        <w:rPr>
          <w:rFonts w:hint="eastAsia" w:asciiTheme="majorEastAsia" w:hAnsiTheme="majorEastAsia" w:eastAsiaTheme="majorEastAsia"/>
          <w:b/>
          <w:sz w:val="36"/>
          <w:szCs w:val="36"/>
        </w:rPr>
        <w:t>厦门港水运工程设计咨询单位</w:t>
      </w:r>
    </w:p>
    <w:p>
      <w:pPr>
        <w:spacing w:line="700" w:lineRule="exact"/>
        <w:rPr>
          <w:rFonts w:asciiTheme="majorEastAsia" w:hAnsiTheme="majorEastAsia" w:eastAsiaTheme="majorEastAsia"/>
          <w:b/>
          <w:spacing w:val="20"/>
          <w:sz w:val="36"/>
          <w:szCs w:val="36"/>
        </w:rPr>
      </w:pPr>
      <w:r>
        <w:rPr>
          <w:rFonts w:hint="eastAsia" w:asciiTheme="majorEastAsia" w:hAnsiTheme="majorEastAsia" w:eastAsiaTheme="majorEastAsia"/>
          <w:b/>
          <w:spacing w:val="20"/>
          <w:sz w:val="36"/>
          <w:szCs w:val="36"/>
        </w:rPr>
        <w:t>履约行为情况</w:t>
      </w:r>
    </w:p>
    <w:p>
      <w:pPr>
        <w:spacing w:line="280" w:lineRule="exact"/>
        <w:ind w:left="605" w:leftChars="202" w:hanging="181" w:hangingChars="86"/>
        <w:rPr>
          <w:b/>
          <w:szCs w:val="21"/>
        </w:rPr>
      </w:pPr>
    </w:p>
    <w:p>
      <w:pPr>
        <w:spacing w:line="300" w:lineRule="exact"/>
        <w:ind w:left="1238" w:leftChars="37" w:hanging="1160" w:hangingChars="550"/>
        <w:rPr>
          <w:rFonts w:ascii="仿宋_GB2312" w:hAnsi="宋体" w:eastAsia="仿宋_GB2312"/>
          <w:kern w:val="0"/>
          <w:szCs w:val="21"/>
        </w:rPr>
      </w:pPr>
      <w:r>
        <w:rPr>
          <w:rFonts w:hint="eastAsia"/>
          <w:b/>
          <w:szCs w:val="21"/>
        </w:rPr>
        <w:t>填报说明：</w:t>
      </w:r>
      <w:r>
        <w:rPr>
          <w:rFonts w:hint="eastAsia" w:ascii="仿宋_GB2312" w:eastAsia="仿宋_GB2312"/>
          <w:szCs w:val="21"/>
        </w:rPr>
        <w:t>本表由</w:t>
      </w:r>
      <w:r>
        <w:rPr>
          <w:rFonts w:hint="eastAsia" w:ascii="仿宋_GB2312" w:hAnsi="宋体" w:eastAsia="仿宋_GB2312"/>
          <w:kern w:val="0"/>
          <w:szCs w:val="21"/>
        </w:rPr>
        <w:t>行业管理业务系统根据相关信息自动生成。</w:t>
      </w:r>
    </w:p>
    <w:p>
      <w:pPr>
        <w:spacing w:line="300" w:lineRule="exact"/>
        <w:ind w:left="1403" w:leftChars="37" w:hanging="1325" w:hangingChars="550"/>
        <w:rPr>
          <w:b/>
          <w:sz w:val="18"/>
          <w:szCs w:val="18"/>
        </w:rPr>
      </w:pPr>
      <w:r>
        <w:rPr>
          <w:rFonts w:hint="eastAsia"/>
          <w:b/>
          <w:sz w:val="24"/>
        </w:rPr>
        <w:t>------------------------------------------------------------------------------------------------------</w:t>
      </w:r>
    </w:p>
    <w:p>
      <w:pPr>
        <w:spacing w:line="300" w:lineRule="exact"/>
        <w:ind w:left="1398" w:leftChars="37" w:hanging="1320" w:hangingChars="550"/>
        <w:rPr>
          <w:rFonts w:ascii="仿宋_GB2312" w:eastAsia="仿宋_GB2312"/>
          <w:sz w:val="24"/>
        </w:rPr>
      </w:pPr>
      <w:r>
        <w:rPr>
          <w:rFonts w:hint="eastAsia" w:ascii="仿宋_GB2312" w:eastAsia="仿宋_GB2312"/>
          <w:sz w:val="24"/>
        </w:rPr>
        <w:t>违法行为累积记分值（   ）=</w:t>
      </w:r>
      <w:r>
        <w:rPr>
          <w:rFonts w:eastAsia="仿宋_GB2312"/>
          <w:sz w:val="24"/>
        </w:rPr>
        <w:t>∑</w:t>
      </w:r>
      <w:r>
        <w:rPr>
          <w:rFonts w:hint="eastAsia" w:ascii="仿宋_GB2312" w:eastAsia="仿宋_GB2312"/>
          <w:sz w:val="24"/>
        </w:rPr>
        <w:t>违法行为次数（   ）</w:t>
      </w:r>
      <w:r>
        <w:rPr>
          <w:rFonts w:hint="eastAsia" w:ascii="仿宋" w:hAnsi="仿宋" w:eastAsia="仿宋"/>
          <w:sz w:val="24"/>
        </w:rPr>
        <w:t>×</w:t>
      </w:r>
      <w:r>
        <w:rPr>
          <w:rFonts w:hint="eastAsia" w:ascii="仿宋_GB2312" w:eastAsia="仿宋_GB2312"/>
          <w:sz w:val="24"/>
        </w:rPr>
        <w:t>每次扣分分值</w:t>
      </w:r>
    </w:p>
    <w:p>
      <w:pPr>
        <w:spacing w:line="300" w:lineRule="exact"/>
        <w:ind w:left="1403" w:leftChars="37" w:hanging="1325" w:hangingChars="550"/>
        <w:rPr>
          <w:b/>
          <w:sz w:val="18"/>
          <w:szCs w:val="18"/>
        </w:rPr>
      </w:pPr>
      <w:r>
        <w:rPr>
          <w:rFonts w:hint="eastAsia"/>
          <w:b/>
          <w:sz w:val="24"/>
        </w:rPr>
        <w:t>------------------------------------------------------------------------------------------------------</w:t>
      </w:r>
    </w:p>
    <w:p>
      <w:pPr>
        <w:pBdr>
          <w:bottom w:val="single" w:color="auto" w:sz="6" w:space="1"/>
        </w:pBdr>
        <w:spacing w:line="400" w:lineRule="exact"/>
        <w:ind w:left="1403" w:leftChars="37" w:hanging="1325" w:hangingChars="550"/>
        <w:rPr>
          <w:b/>
          <w:sz w:val="24"/>
        </w:rPr>
      </w:pPr>
      <w:r>
        <w:rPr>
          <w:rFonts w:hint="eastAsia"/>
          <w:b/>
          <w:sz w:val="24"/>
        </w:rPr>
        <w:t>违章情况记录：</w:t>
      </w:r>
    </w:p>
    <w:p>
      <w:pPr>
        <w:spacing w:line="200" w:lineRule="exact"/>
        <w:rPr>
          <w:rFonts w:hint="eastAsia"/>
          <w:b/>
          <w:sz w:val="24"/>
        </w:rPr>
      </w:pPr>
    </w:p>
    <w:tbl>
      <w:tblPr>
        <w:tblStyle w:val="6"/>
        <w:tblW w:w="0" w:type="auto"/>
        <w:jc w:val="center"/>
        <w:tblLayout w:type="fixed"/>
        <w:tblCellMar>
          <w:top w:w="0" w:type="dxa"/>
          <w:left w:w="108" w:type="dxa"/>
          <w:bottom w:w="0" w:type="dxa"/>
          <w:right w:w="108" w:type="dxa"/>
        </w:tblCellMar>
      </w:tblPr>
      <w:tblGrid>
        <w:gridCol w:w="819"/>
        <w:gridCol w:w="1059"/>
        <w:gridCol w:w="1290"/>
        <w:gridCol w:w="2501"/>
        <w:gridCol w:w="1459"/>
        <w:gridCol w:w="1211"/>
      </w:tblGrid>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序号</w:t>
            </w:r>
          </w:p>
        </w:tc>
        <w:tc>
          <w:tcPr>
            <w:tcW w:w="105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时间</w:t>
            </w: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地点</w:t>
            </w:r>
          </w:p>
        </w:tc>
        <w:tc>
          <w:tcPr>
            <w:tcW w:w="2501"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违章事实</w:t>
            </w:r>
          </w:p>
        </w:tc>
        <w:tc>
          <w:tcPr>
            <w:tcW w:w="145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处罚情况</w:t>
            </w:r>
          </w:p>
        </w:tc>
        <w:tc>
          <w:tcPr>
            <w:tcW w:w="1211"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处罚机构</w:t>
            </w: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bl>
    <w:p>
      <w:pPr>
        <w:spacing w:before="156" w:beforeLines="50" w:line="700" w:lineRule="exact"/>
        <w:rPr>
          <w:b/>
          <w:sz w:val="24"/>
        </w:rPr>
      </w:pPr>
      <w:r>
        <w:rPr>
          <w:rFonts w:hint="eastAsia"/>
          <w:b/>
          <w:sz w:val="24"/>
        </w:rPr>
        <w:t>其他经营行为评分项目：</w:t>
      </w:r>
    </w:p>
    <w:tbl>
      <w:tblPr>
        <w:tblStyle w:val="6"/>
        <w:tblW w:w="0" w:type="auto"/>
        <w:jc w:val="center"/>
        <w:tblLayout w:type="fixed"/>
        <w:tblCellMar>
          <w:top w:w="0" w:type="dxa"/>
          <w:left w:w="108" w:type="dxa"/>
          <w:bottom w:w="0" w:type="dxa"/>
          <w:right w:w="108" w:type="dxa"/>
        </w:tblCellMar>
      </w:tblPr>
      <w:tblGrid>
        <w:gridCol w:w="892"/>
        <w:gridCol w:w="1059"/>
        <w:gridCol w:w="1399"/>
        <w:gridCol w:w="3057"/>
        <w:gridCol w:w="1983"/>
      </w:tblGrid>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序号</w:t>
            </w:r>
          </w:p>
        </w:tc>
        <w:tc>
          <w:tcPr>
            <w:tcW w:w="105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时间</w:t>
            </w:r>
          </w:p>
        </w:tc>
        <w:tc>
          <w:tcPr>
            <w:tcW w:w="139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地点</w:t>
            </w:r>
          </w:p>
        </w:tc>
        <w:tc>
          <w:tcPr>
            <w:tcW w:w="3057" w:type="dxa"/>
            <w:tcBorders>
              <w:top w:val="single" w:color="auto" w:sz="4" w:space="0"/>
              <w:left w:val="single" w:color="auto" w:sz="4" w:space="0"/>
              <w:bottom w:val="single" w:color="auto" w:sz="4" w:space="0"/>
              <w:right w:val="single" w:color="auto" w:sz="4" w:space="0"/>
            </w:tcBorders>
            <w:vAlign w:val="center"/>
          </w:tcPr>
          <w:p>
            <w:pPr>
              <w:ind w:firstLine="1176" w:firstLineChars="490"/>
              <w:rPr>
                <w:bCs/>
                <w:sz w:val="24"/>
              </w:rPr>
            </w:pPr>
            <w:r>
              <w:rPr>
                <w:rFonts w:hint="eastAsia"/>
                <w:bCs/>
                <w:sz w:val="24"/>
              </w:rPr>
              <w:t>事项</w:t>
            </w:r>
          </w:p>
        </w:tc>
        <w:tc>
          <w:tcPr>
            <w:tcW w:w="1983"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处理情况</w:t>
            </w: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bl>
    <w:p>
      <w:pPr>
        <w:spacing w:line="200" w:lineRule="exact"/>
        <w:rPr>
          <w:rFonts w:ascii="仿宋_GB2312" w:eastAsia="仿宋_GB2312"/>
          <w:sz w:val="24"/>
          <w:u w:val="single"/>
        </w:rPr>
      </w:pPr>
    </w:p>
    <w:tbl>
      <w:tblPr>
        <w:tblStyle w:val="6"/>
        <w:tblpPr w:leftFromText="180" w:rightFromText="180" w:vertAnchor="text" w:horzAnchor="margin" w:tblpXSpec="right" w:tblpY="1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tbl>
    <w:p>
      <w:pPr>
        <w:spacing w:line="700" w:lineRule="exact"/>
        <w:rPr>
          <w:rFonts w:asciiTheme="minorEastAsia" w:hAnsiTheme="minorEastAsia" w:eastAsiaTheme="minorEastAsia"/>
          <w:b/>
          <w:sz w:val="36"/>
          <w:szCs w:val="36"/>
        </w:rPr>
      </w:pPr>
      <w:r>
        <w:rPr>
          <w:rFonts w:hint="eastAsia" w:asciiTheme="minorEastAsia" w:hAnsiTheme="minorEastAsia" w:eastAsiaTheme="minorEastAsia"/>
          <w:b/>
          <w:sz w:val="36"/>
          <w:szCs w:val="36"/>
        </w:rPr>
        <w:t>厦门港水运工程设计咨询单位</w:t>
      </w:r>
    </w:p>
    <w:p>
      <w:pPr>
        <w:spacing w:line="700" w:lineRule="exact"/>
        <w:rPr>
          <w:rFonts w:asciiTheme="minorEastAsia" w:hAnsiTheme="minorEastAsia" w:eastAsiaTheme="minorEastAsia"/>
          <w:b/>
          <w:sz w:val="36"/>
          <w:szCs w:val="36"/>
        </w:rPr>
      </w:pPr>
      <w:r>
        <w:rPr>
          <w:rFonts w:hint="eastAsia" w:asciiTheme="minorEastAsia" w:hAnsiTheme="minorEastAsia" w:eastAsiaTheme="minorEastAsia"/>
          <w:b/>
          <w:sz w:val="36"/>
          <w:szCs w:val="36"/>
        </w:rPr>
        <w:t>信息报送情况</w:t>
      </w:r>
    </w:p>
    <w:p>
      <w:pPr>
        <w:spacing w:line="280" w:lineRule="exact"/>
        <w:ind w:left="1453" w:leftChars="200" w:hanging="1033" w:hangingChars="490"/>
        <w:rPr>
          <w:b/>
          <w:szCs w:val="21"/>
        </w:rPr>
      </w:pPr>
    </w:p>
    <w:p>
      <w:pPr>
        <w:spacing w:line="280" w:lineRule="exact"/>
        <w:ind w:left="1453" w:leftChars="200" w:hanging="1033" w:hangingChars="490"/>
        <w:rPr>
          <w:rFonts w:ascii="仿宋_GB2312" w:eastAsia="仿宋_GB2312"/>
          <w:szCs w:val="21"/>
        </w:rPr>
      </w:pPr>
      <w:r>
        <w:rPr>
          <w:rFonts w:hint="eastAsia"/>
          <w:b/>
          <w:szCs w:val="21"/>
        </w:rPr>
        <w:t>填报说明：</w:t>
      </w:r>
      <w:r>
        <w:rPr>
          <w:rFonts w:hint="eastAsia" w:ascii="仿宋_GB2312" w:eastAsia="仿宋_GB2312"/>
          <w:szCs w:val="21"/>
        </w:rPr>
        <w:t>本表由</w:t>
      </w:r>
      <w:r>
        <w:rPr>
          <w:rFonts w:hint="eastAsia" w:ascii="仿宋_GB2312" w:hAnsi="宋体" w:eastAsia="仿宋_GB2312"/>
          <w:kern w:val="0"/>
          <w:szCs w:val="21"/>
        </w:rPr>
        <w:t>行业管理业务系统根据相关信息自动生成</w:t>
      </w:r>
      <w:r>
        <w:rPr>
          <w:rFonts w:hint="eastAsia" w:ascii="仿宋_GB2312" w:eastAsia="仿宋_GB2312"/>
          <w:szCs w:val="21"/>
        </w:rPr>
        <w:t>。</w:t>
      </w:r>
    </w:p>
    <w:p>
      <w:pPr>
        <w:spacing w:line="300" w:lineRule="exact"/>
        <w:ind w:left="1403" w:leftChars="37" w:hanging="1325" w:hangingChars="550"/>
        <w:rPr>
          <w:b/>
          <w:sz w:val="18"/>
          <w:szCs w:val="18"/>
        </w:rPr>
      </w:pPr>
      <w:r>
        <w:rPr>
          <w:rFonts w:hint="eastAsia"/>
          <w:b/>
          <w:sz w:val="24"/>
        </w:rPr>
        <w:t>------------------------------------------------------------------------------------------------------</w:t>
      </w:r>
    </w:p>
    <w:p>
      <w:pPr>
        <w:spacing w:line="440" w:lineRule="exact"/>
        <w:rPr>
          <w:b/>
          <w:sz w:val="24"/>
        </w:rPr>
      </w:pPr>
      <w:r>
        <w:rPr>
          <w:rFonts w:hint="eastAsia"/>
          <w:b/>
          <w:sz w:val="24"/>
        </w:rPr>
        <w:t>信息报送评分项目记录：</w:t>
      </w:r>
    </w:p>
    <w:p>
      <w:pPr>
        <w:spacing w:line="440" w:lineRule="exact"/>
        <w:rPr>
          <w:rFonts w:ascii="仿宋_GB2312" w:eastAsia="仿宋_GB2312"/>
          <w:sz w:val="24"/>
          <w:u w:val="single"/>
        </w:rPr>
      </w:pPr>
      <w:r>
        <w:rPr>
          <w:rFonts w:hint="eastAsia" w:ascii="仿宋_GB2312" w:eastAsia="仿宋_GB2312"/>
          <w:sz w:val="24"/>
        </w:rPr>
        <w:t>时间</w:t>
      </w:r>
    </w:p>
    <w:p>
      <w:pPr>
        <w:spacing w:line="440" w:lineRule="exact"/>
        <w:jc w:val="left"/>
        <w:rPr>
          <w:rFonts w:ascii="仿宋_GB2312" w:eastAsia="仿宋_GB2312"/>
          <w:sz w:val="24"/>
        </w:rPr>
      </w:pPr>
      <w:r>
        <w:rPr>
          <w:rFonts w:hint="eastAsia" w:ascii="仿宋_GB2312" w:eastAsia="仿宋_GB2312"/>
          <w:sz w:val="24"/>
        </w:rPr>
        <w:t>事项</w:t>
      </w:r>
    </w:p>
    <w:p>
      <w:pPr>
        <w:spacing w:line="440" w:lineRule="exact"/>
        <w:jc w:val="left"/>
        <w:rPr>
          <w:rFonts w:ascii="仿宋_GB2312" w:eastAsia="仿宋_GB2312"/>
          <w:sz w:val="24"/>
        </w:rPr>
      </w:pPr>
      <w:r>
        <w:rPr>
          <w:rFonts w:hint="eastAsia" w:ascii="仿宋_GB2312" w:eastAsia="仿宋_GB2312"/>
          <w:sz w:val="24"/>
        </w:rPr>
        <w:t>报送情况</w:t>
      </w:r>
    </w:p>
    <w:p>
      <w:pPr>
        <w:spacing w:line="400" w:lineRule="exact"/>
        <w:ind w:left="1403" w:leftChars="37" w:hanging="1325" w:hangingChars="550"/>
        <w:rPr>
          <w:b/>
          <w:sz w:val="18"/>
          <w:szCs w:val="18"/>
        </w:rPr>
      </w:pPr>
      <w:r>
        <w:rPr>
          <w:rFonts w:hint="eastAsia"/>
          <w:b/>
          <w:sz w:val="24"/>
        </w:rPr>
        <w:t>------------------------------------------------------------------------------------------------------</w:t>
      </w:r>
    </w:p>
    <w:p>
      <w:pPr>
        <w:spacing w:line="440" w:lineRule="exact"/>
        <w:rPr>
          <w:rFonts w:ascii="仿宋_GB2312" w:eastAsia="仿宋_GB2312"/>
          <w:sz w:val="24"/>
          <w:u w:val="single"/>
        </w:rPr>
      </w:pPr>
      <w:r>
        <w:rPr>
          <w:rFonts w:hint="eastAsia" w:ascii="仿宋_GB2312" w:eastAsia="仿宋_GB2312"/>
          <w:sz w:val="24"/>
        </w:rPr>
        <w:t>时间</w:t>
      </w:r>
    </w:p>
    <w:p>
      <w:pPr>
        <w:spacing w:line="400" w:lineRule="exact"/>
        <w:rPr>
          <w:rFonts w:ascii="仿宋_GB2312" w:eastAsia="仿宋_GB2312"/>
          <w:sz w:val="24"/>
          <w:u w:val="single"/>
        </w:rPr>
      </w:pPr>
      <w:r>
        <w:rPr>
          <w:rFonts w:hint="eastAsia" w:ascii="仿宋_GB2312" w:eastAsia="仿宋_GB2312"/>
          <w:sz w:val="24"/>
        </w:rPr>
        <w:t>事项</w:t>
      </w:r>
    </w:p>
    <w:p>
      <w:pPr>
        <w:spacing w:line="400" w:lineRule="exact"/>
        <w:rPr>
          <w:rFonts w:ascii="仿宋_GB2312" w:eastAsia="仿宋_GB2312"/>
          <w:sz w:val="24"/>
          <w:u w:val="single"/>
        </w:rPr>
      </w:pPr>
      <w:r>
        <w:rPr>
          <w:rFonts w:hint="eastAsia" w:ascii="仿宋_GB2312" w:eastAsia="仿宋_GB2312"/>
          <w:sz w:val="24"/>
        </w:rPr>
        <w:t>报送情况</w:t>
      </w:r>
    </w:p>
    <w:p>
      <w:pPr>
        <w:spacing w:line="400" w:lineRule="exact"/>
        <w:ind w:left="1403" w:leftChars="37" w:hanging="1325" w:hangingChars="550"/>
        <w:rPr>
          <w:b/>
          <w:sz w:val="18"/>
          <w:szCs w:val="18"/>
        </w:rPr>
      </w:pPr>
      <w:r>
        <w:rPr>
          <w:rFonts w:hint="eastAsia"/>
          <w:b/>
          <w:sz w:val="24"/>
        </w:rPr>
        <w:t>------------------------------------------------------------------------------------------------------</w:t>
      </w:r>
    </w:p>
    <w:p>
      <w:pPr>
        <w:spacing w:line="440" w:lineRule="exact"/>
        <w:rPr>
          <w:rFonts w:ascii="仿宋_GB2312" w:eastAsia="仿宋_GB2312"/>
          <w:sz w:val="24"/>
          <w:u w:val="single"/>
        </w:rPr>
      </w:pPr>
      <w:r>
        <w:rPr>
          <w:rFonts w:hint="eastAsia" w:ascii="仿宋_GB2312" w:eastAsia="仿宋_GB2312"/>
          <w:sz w:val="24"/>
        </w:rPr>
        <w:t>时间</w:t>
      </w:r>
    </w:p>
    <w:p>
      <w:pPr>
        <w:spacing w:line="400" w:lineRule="exact"/>
        <w:rPr>
          <w:rFonts w:ascii="仿宋_GB2312" w:eastAsia="仿宋_GB2312"/>
          <w:sz w:val="24"/>
          <w:u w:val="single"/>
        </w:rPr>
      </w:pPr>
      <w:r>
        <w:rPr>
          <w:rFonts w:hint="eastAsia" w:ascii="仿宋_GB2312" w:eastAsia="仿宋_GB2312"/>
          <w:sz w:val="24"/>
        </w:rPr>
        <w:t>事项</w:t>
      </w:r>
    </w:p>
    <w:p>
      <w:pPr>
        <w:spacing w:line="400" w:lineRule="exact"/>
        <w:rPr>
          <w:rFonts w:ascii="仿宋_GB2312" w:eastAsia="仿宋_GB2312"/>
          <w:sz w:val="24"/>
          <w:u w:val="single"/>
        </w:rPr>
      </w:pPr>
      <w:r>
        <w:rPr>
          <w:rFonts w:hint="eastAsia" w:ascii="仿宋_GB2312" w:eastAsia="仿宋_GB2312"/>
          <w:sz w:val="24"/>
        </w:rPr>
        <w:t>报送情况</w:t>
      </w:r>
    </w:p>
    <w:p>
      <w:pPr>
        <w:spacing w:line="700" w:lineRule="exact"/>
        <w:jc w:val="left"/>
        <w:rPr>
          <w:rFonts w:ascii="方正小标宋简体" w:eastAsia="方正小标宋简体"/>
          <w:spacing w:val="20"/>
          <w:sz w:val="36"/>
          <w:szCs w:val="36"/>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700" w:lineRule="exact"/>
        <w:rPr>
          <w:rFonts w:ascii="方正小标宋简体" w:eastAsia="方正小标宋简体"/>
          <w:b/>
          <w:sz w:val="36"/>
          <w:szCs w:val="36"/>
        </w:rPr>
      </w:pPr>
    </w:p>
    <w:tbl>
      <w:tblPr>
        <w:tblStyle w:val="6"/>
        <w:tblpPr w:leftFromText="180" w:rightFromText="180" w:vertAnchor="text" w:horzAnchor="page" w:tblpX="6838" w:tblpY="15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334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310" w:firstLineChars="147"/>
              <w:rPr>
                <w:b/>
                <w:szCs w:val="21"/>
              </w:rPr>
            </w:pPr>
            <w:r>
              <w:rPr>
                <w:rFonts w:hint="eastAsia"/>
                <w:b/>
                <w:szCs w:val="21"/>
              </w:rPr>
              <w:t>统一社会信用代码：</w:t>
            </w:r>
          </w:p>
          <w:p>
            <w:pPr>
              <w:spacing w:line="400" w:lineRule="exact"/>
              <w:ind w:firstLine="310" w:firstLineChars="147"/>
              <w:rPr>
                <w:rFonts w:ascii="仿宋_GB2312" w:hAnsi="宋体" w:eastAsia="仿宋_GB2312"/>
                <w:i/>
                <w:szCs w:val="21"/>
              </w:rPr>
            </w:pPr>
            <w:r>
              <w:rPr>
                <w:rFonts w:hint="eastAsia"/>
                <w:b/>
                <w:szCs w:val="21"/>
              </w:rPr>
              <w:t>经营许可证号：</w:t>
            </w:r>
          </w:p>
        </w:tc>
      </w:tr>
    </w:tbl>
    <w:p>
      <w:pPr>
        <w:spacing w:line="600" w:lineRule="exact"/>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厦门港水运工程设计咨询单位对建设市场产生较重或者严重影响涉及失信行为信息记录</w:t>
      </w:r>
    </w:p>
    <w:p>
      <w:pPr>
        <w:spacing w:line="280" w:lineRule="exact"/>
        <w:ind w:left="2191" w:leftChars="200" w:hanging="1771" w:hangingChars="490"/>
        <w:rPr>
          <w:rFonts w:ascii="方正小标宋简体" w:eastAsia="方正小标宋简体"/>
          <w:b/>
          <w:sz w:val="36"/>
          <w:szCs w:val="36"/>
        </w:rPr>
      </w:pPr>
    </w:p>
    <w:p>
      <w:pPr>
        <w:spacing w:line="280" w:lineRule="exact"/>
        <w:ind w:left="1453" w:leftChars="200" w:hanging="1033" w:hangingChars="490"/>
        <w:rPr>
          <w:b/>
          <w:szCs w:val="21"/>
        </w:rPr>
      </w:pPr>
    </w:p>
    <w:p>
      <w:pPr>
        <w:spacing w:line="280" w:lineRule="exact"/>
        <w:ind w:left="1201" w:leftChars="80" w:hanging="1033" w:hangingChars="490"/>
        <w:rPr>
          <w:rFonts w:ascii="仿宋_GB2312" w:hAnsi="宋体" w:eastAsia="仿宋_GB2312"/>
          <w:kern w:val="0"/>
          <w:szCs w:val="21"/>
        </w:rPr>
      </w:pPr>
      <w:r>
        <w:rPr>
          <w:rFonts w:hint="eastAsia"/>
          <w:b/>
          <w:szCs w:val="21"/>
        </w:rPr>
        <w:t>填报说明：</w:t>
      </w:r>
      <w:r>
        <w:rPr>
          <w:rFonts w:hint="eastAsia" w:ascii="仿宋_GB2312" w:eastAsia="仿宋_GB2312"/>
          <w:szCs w:val="21"/>
        </w:rPr>
        <w:t>本表</w:t>
      </w:r>
      <w:r>
        <w:rPr>
          <w:rFonts w:hint="eastAsia" w:ascii="仿宋_GB2312" w:hAnsi="宋体" w:eastAsia="仿宋_GB2312"/>
          <w:kern w:val="0"/>
          <w:szCs w:val="21"/>
        </w:rPr>
        <w:t>由行业管理业务系统根据相关信息自动生成</w:t>
      </w:r>
      <w:r>
        <w:rPr>
          <w:rFonts w:hint="eastAsia" w:ascii="仿宋_GB2312" w:eastAsia="仿宋_GB2312"/>
          <w:szCs w:val="21"/>
        </w:rPr>
        <w:t>。</w:t>
      </w:r>
    </w:p>
    <w:p>
      <w:pPr>
        <w:spacing w:line="300" w:lineRule="exact"/>
        <w:ind w:left="1403" w:leftChars="37" w:hanging="1325" w:hangingChars="550"/>
        <w:rPr>
          <w:b/>
          <w:sz w:val="18"/>
          <w:szCs w:val="18"/>
        </w:rPr>
      </w:pPr>
      <w:r>
        <w:rPr>
          <w:rFonts w:hint="eastAsia"/>
          <w:b/>
          <w:sz w:val="24"/>
        </w:rPr>
        <w:t>------------------------------------------------------------------------------------------------------</w:t>
      </w:r>
    </w:p>
    <w:p>
      <w:pPr>
        <w:spacing w:line="440" w:lineRule="exact"/>
        <w:rPr>
          <w:b/>
          <w:sz w:val="24"/>
        </w:rPr>
      </w:pPr>
    </w:p>
    <w:p>
      <w:pPr>
        <w:spacing w:line="440" w:lineRule="exact"/>
        <w:rPr>
          <w:rFonts w:ascii="仿宋_GB2312" w:eastAsia="仿宋_GB2312"/>
          <w:sz w:val="24"/>
          <w:u w:val="single"/>
        </w:rPr>
      </w:pPr>
      <w:r>
        <w:rPr>
          <w:rFonts w:hint="eastAsia" w:ascii="仿宋_GB2312" w:eastAsia="仿宋_GB2312"/>
          <w:sz w:val="24"/>
        </w:rPr>
        <w:t>时间</w:t>
      </w:r>
    </w:p>
    <w:p>
      <w:pPr>
        <w:spacing w:line="440" w:lineRule="exact"/>
        <w:jc w:val="left"/>
        <w:rPr>
          <w:rFonts w:ascii="仿宋_GB2312" w:eastAsia="仿宋_GB2312"/>
          <w:sz w:val="24"/>
        </w:rPr>
      </w:pPr>
      <w:r>
        <w:rPr>
          <w:rFonts w:hint="eastAsia" w:ascii="仿宋_GB2312" w:eastAsia="仿宋_GB2312"/>
          <w:sz w:val="24"/>
        </w:rPr>
        <w:t>事项</w:t>
      </w:r>
    </w:p>
    <w:p>
      <w:pPr>
        <w:spacing w:line="440" w:lineRule="exact"/>
        <w:jc w:val="left"/>
        <w:rPr>
          <w:rFonts w:ascii="仿宋_GB2312" w:eastAsia="仿宋_GB2312"/>
          <w:sz w:val="24"/>
          <w:u w:val="single"/>
        </w:rPr>
      </w:pPr>
      <w:r>
        <w:rPr>
          <w:rFonts w:hint="eastAsia" w:ascii="仿宋_GB2312" w:eastAsia="仿宋_GB2312"/>
          <w:sz w:val="24"/>
        </w:rPr>
        <w:t>处理情况</w:t>
      </w: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rPr>
        <w:t>设计咨询单位涉及失信行为情况以及信用等级评定结果</w:t>
      </w:r>
    </w:p>
    <w:p>
      <w:pPr>
        <w:spacing w:line="280" w:lineRule="exact"/>
        <w:ind w:left="1453" w:leftChars="200" w:hanging="1033" w:hangingChars="490"/>
        <w:rPr>
          <w:b/>
          <w:szCs w:val="21"/>
        </w:rPr>
      </w:pPr>
    </w:p>
    <w:p>
      <w:pPr>
        <w:spacing w:line="280" w:lineRule="exact"/>
        <w:ind w:left="1316" w:leftChars="135" w:hanging="1033" w:hangingChars="490"/>
        <w:rPr>
          <w:rFonts w:ascii="仿宋_GB2312" w:eastAsia="仿宋_GB2312"/>
          <w:b/>
          <w:i/>
          <w:szCs w:val="21"/>
        </w:rPr>
      </w:pPr>
      <w:r>
        <w:rPr>
          <w:rFonts w:hint="eastAsia"/>
          <w:b/>
          <w:szCs w:val="21"/>
        </w:rPr>
        <w:t>说明</w:t>
      </w:r>
      <w:r>
        <w:rPr>
          <w:rFonts w:hint="eastAsia"/>
          <w:szCs w:val="21"/>
        </w:rPr>
        <w:t>：</w:t>
      </w:r>
      <w:r>
        <w:rPr>
          <w:rFonts w:hint="eastAsia" w:ascii="仿宋_GB2312" w:eastAsia="仿宋_GB2312"/>
          <w:szCs w:val="21"/>
        </w:rPr>
        <w:t>本表由</w:t>
      </w:r>
      <w:r>
        <w:rPr>
          <w:rFonts w:hint="eastAsia" w:ascii="仿宋_GB2312" w:hAnsi="宋体" w:eastAsia="仿宋_GB2312"/>
          <w:kern w:val="0"/>
          <w:szCs w:val="21"/>
        </w:rPr>
        <w:t>行业管理业务系统根据相关信息自动生成</w:t>
      </w:r>
      <w:r>
        <w:rPr>
          <w:rFonts w:hint="eastAsia" w:ascii="仿宋_GB2312" w:eastAsia="仿宋_GB2312"/>
          <w:szCs w:val="21"/>
        </w:rPr>
        <w:t>。</w:t>
      </w:r>
    </w:p>
    <w:p>
      <w:pPr>
        <w:spacing w:line="300" w:lineRule="exact"/>
        <w:rPr>
          <w:b/>
          <w:sz w:val="18"/>
          <w:szCs w:val="18"/>
        </w:rPr>
      </w:pPr>
      <w:r>
        <w:rPr>
          <w:rFonts w:hint="eastAsia"/>
          <w:b/>
          <w:sz w:val="24"/>
        </w:rPr>
        <w:t xml:space="preserve">----------------------------------------------------------------------------------------------------- -  </w:t>
      </w:r>
    </w:p>
    <w:p>
      <w:pPr>
        <w:spacing w:line="280" w:lineRule="exact"/>
        <w:ind w:left="1453" w:leftChars="200" w:hanging="1033" w:hangingChars="490"/>
        <w:rPr>
          <w:rFonts w:ascii="仿宋_GB2312" w:eastAsia="仿宋_GB2312"/>
          <w:b/>
          <w:i/>
          <w:szCs w:val="21"/>
        </w:rPr>
      </w:pP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620"/>
        <w:gridCol w:w="4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0" w:type="dxa"/>
            <w:vAlign w:val="center"/>
          </w:tcPr>
          <w:p>
            <w:pPr>
              <w:tabs>
                <w:tab w:val="center" w:pos="4535"/>
              </w:tabs>
              <w:spacing w:line="640" w:lineRule="exact"/>
              <w:jc w:val="center"/>
              <w:rPr>
                <w:b/>
              </w:rPr>
            </w:pPr>
            <w:r>
              <w:rPr>
                <w:rFonts w:hint="eastAsia"/>
                <w:b/>
              </w:rPr>
              <w:t>经营人名称</w:t>
            </w:r>
          </w:p>
        </w:tc>
        <w:tc>
          <w:tcPr>
            <w:tcW w:w="6480" w:type="dxa"/>
            <w:gridSpan w:val="2"/>
          </w:tcPr>
          <w:p>
            <w:pPr>
              <w:spacing w:line="6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0" w:type="dxa"/>
            <w:vAlign w:val="center"/>
          </w:tcPr>
          <w:p>
            <w:pPr>
              <w:tabs>
                <w:tab w:val="center" w:pos="4535"/>
              </w:tabs>
              <w:spacing w:line="400" w:lineRule="exact"/>
              <w:jc w:val="center"/>
              <w:rPr>
                <w:b/>
              </w:rPr>
            </w:pPr>
            <w:r>
              <w:rPr>
                <w:rFonts w:hint="eastAsia"/>
                <w:b/>
              </w:rPr>
              <w:t>统一社会信用代码（工商注册号）</w:t>
            </w:r>
          </w:p>
        </w:tc>
        <w:tc>
          <w:tcPr>
            <w:tcW w:w="6480" w:type="dxa"/>
            <w:gridSpan w:val="2"/>
          </w:tcPr>
          <w:p>
            <w:pPr>
              <w:spacing w:line="6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800" w:type="dxa"/>
            <w:vAlign w:val="center"/>
          </w:tcPr>
          <w:p>
            <w:pPr>
              <w:tabs>
                <w:tab w:val="center" w:pos="4535"/>
              </w:tabs>
              <w:spacing w:line="640" w:lineRule="exact"/>
              <w:jc w:val="center"/>
              <w:rPr>
                <w:b/>
              </w:rPr>
            </w:pPr>
            <w:r>
              <w:rPr>
                <w:rFonts w:hint="eastAsia"/>
                <w:b/>
              </w:rPr>
              <w:t>经营许可证号</w:t>
            </w:r>
          </w:p>
        </w:tc>
        <w:tc>
          <w:tcPr>
            <w:tcW w:w="6480" w:type="dxa"/>
            <w:gridSpan w:val="2"/>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800" w:type="dxa"/>
            <w:vAlign w:val="center"/>
          </w:tcPr>
          <w:p>
            <w:pPr>
              <w:tabs>
                <w:tab w:val="center" w:pos="4535"/>
              </w:tabs>
              <w:spacing w:line="640" w:lineRule="exact"/>
              <w:jc w:val="center"/>
              <w:rPr>
                <w:b/>
              </w:rPr>
            </w:pPr>
            <w:r>
              <w:rPr>
                <w:rFonts w:hint="eastAsia"/>
                <w:b/>
              </w:rPr>
              <w:t>经营范围</w:t>
            </w:r>
          </w:p>
        </w:tc>
        <w:tc>
          <w:tcPr>
            <w:tcW w:w="6480" w:type="dxa"/>
            <w:gridSpan w:val="2"/>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800" w:type="dxa"/>
            <w:vAlign w:val="center"/>
          </w:tcPr>
          <w:p>
            <w:pPr>
              <w:tabs>
                <w:tab w:val="center" w:pos="4535"/>
              </w:tabs>
              <w:spacing w:line="640" w:lineRule="exact"/>
              <w:ind w:firstLine="103" w:firstLineChars="49"/>
              <w:rPr>
                <w:b/>
              </w:rPr>
            </w:pPr>
            <w:r>
              <w:rPr>
                <w:rFonts w:hint="eastAsia"/>
                <w:b/>
              </w:rPr>
              <w:t>信用评定子行业</w:t>
            </w:r>
          </w:p>
        </w:tc>
        <w:tc>
          <w:tcPr>
            <w:tcW w:w="6480" w:type="dxa"/>
            <w:gridSpan w:val="2"/>
          </w:tcPr>
          <w:p>
            <w:pPr>
              <w:spacing w:line="6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800" w:type="dxa"/>
            <w:vAlign w:val="center"/>
          </w:tcPr>
          <w:p>
            <w:pPr>
              <w:tabs>
                <w:tab w:val="center" w:pos="4535"/>
              </w:tabs>
              <w:spacing w:line="440" w:lineRule="exact"/>
              <w:ind w:firstLine="103" w:firstLineChars="49"/>
              <w:rPr>
                <w:b/>
                <w:szCs w:val="21"/>
              </w:rPr>
            </w:pPr>
            <w:r>
              <w:rPr>
                <w:rFonts w:hint="eastAsia"/>
                <w:b/>
                <w:szCs w:val="21"/>
              </w:rPr>
              <w:t>信用评定周期</w:t>
            </w:r>
          </w:p>
        </w:tc>
        <w:tc>
          <w:tcPr>
            <w:tcW w:w="6480" w:type="dxa"/>
            <w:gridSpan w:val="2"/>
          </w:tcPr>
          <w:p>
            <w:pPr>
              <w:spacing w:line="440" w:lineRule="exact"/>
              <w:rPr>
                <w:szCs w:val="21"/>
              </w:rPr>
            </w:pPr>
            <w:r>
              <w:rPr>
                <w:rFonts w:hint="eastAsia"/>
                <w:szCs w:val="21"/>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800" w:type="dxa"/>
            <w:vMerge w:val="restart"/>
            <w:vAlign w:val="center"/>
          </w:tcPr>
          <w:p>
            <w:pPr>
              <w:tabs>
                <w:tab w:val="center" w:pos="4535"/>
              </w:tabs>
              <w:spacing w:line="640" w:lineRule="exact"/>
              <w:jc w:val="center"/>
              <w:rPr>
                <w:b/>
              </w:rPr>
            </w:pPr>
            <w:r>
              <w:rPr>
                <w:rFonts w:hint="eastAsia"/>
                <w:b/>
              </w:rPr>
              <w:t>信用评定计分</w:t>
            </w:r>
          </w:p>
        </w:tc>
        <w:tc>
          <w:tcPr>
            <w:tcW w:w="1620" w:type="dxa"/>
          </w:tcPr>
          <w:p>
            <w:pPr>
              <w:spacing w:line="640" w:lineRule="exact"/>
              <w:jc w:val="center"/>
            </w:pPr>
            <w:r>
              <w:rPr>
                <w:rFonts w:hint="eastAsia"/>
              </w:rPr>
              <w:t>安全生产</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800" w:type="dxa"/>
            <w:vMerge w:val="continue"/>
            <w:vAlign w:val="center"/>
          </w:tcPr>
          <w:p>
            <w:pPr>
              <w:tabs>
                <w:tab w:val="center" w:pos="4535"/>
              </w:tabs>
              <w:spacing w:line="640" w:lineRule="exact"/>
              <w:jc w:val="center"/>
              <w:rPr>
                <w:b/>
              </w:rPr>
            </w:pPr>
          </w:p>
        </w:tc>
        <w:tc>
          <w:tcPr>
            <w:tcW w:w="1620" w:type="dxa"/>
          </w:tcPr>
          <w:p>
            <w:pPr>
              <w:spacing w:line="640" w:lineRule="exact"/>
              <w:jc w:val="center"/>
            </w:pPr>
            <w:r>
              <w:rPr>
                <w:rFonts w:hint="eastAsia"/>
              </w:rPr>
              <w:t>经营行为</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800" w:type="dxa"/>
            <w:vMerge w:val="continue"/>
            <w:vAlign w:val="center"/>
          </w:tcPr>
          <w:p>
            <w:pPr>
              <w:tabs>
                <w:tab w:val="center" w:pos="4535"/>
              </w:tabs>
              <w:spacing w:line="640" w:lineRule="exact"/>
              <w:jc w:val="center"/>
              <w:rPr>
                <w:b/>
              </w:rPr>
            </w:pPr>
          </w:p>
        </w:tc>
        <w:tc>
          <w:tcPr>
            <w:tcW w:w="1620" w:type="dxa"/>
          </w:tcPr>
          <w:p>
            <w:pPr>
              <w:spacing w:line="640" w:lineRule="exact"/>
              <w:jc w:val="center"/>
            </w:pPr>
            <w:r>
              <w:rPr>
                <w:rFonts w:hint="eastAsia"/>
              </w:rPr>
              <w:t>服务质量</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800" w:type="dxa"/>
            <w:vMerge w:val="continue"/>
            <w:vAlign w:val="center"/>
          </w:tcPr>
          <w:p>
            <w:pPr>
              <w:tabs>
                <w:tab w:val="center" w:pos="4535"/>
              </w:tabs>
              <w:spacing w:line="640" w:lineRule="exact"/>
              <w:jc w:val="center"/>
              <w:rPr>
                <w:b/>
              </w:rPr>
            </w:pPr>
          </w:p>
        </w:tc>
        <w:tc>
          <w:tcPr>
            <w:tcW w:w="1620" w:type="dxa"/>
          </w:tcPr>
          <w:p>
            <w:pPr>
              <w:spacing w:line="640" w:lineRule="exact"/>
              <w:jc w:val="center"/>
            </w:pPr>
            <w:r>
              <w:rPr>
                <w:rFonts w:hint="eastAsia"/>
              </w:rPr>
              <w:t>统计报送</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800" w:type="dxa"/>
            <w:vMerge w:val="continue"/>
            <w:vAlign w:val="center"/>
          </w:tcPr>
          <w:p>
            <w:pPr>
              <w:tabs>
                <w:tab w:val="center" w:pos="4535"/>
              </w:tabs>
              <w:spacing w:line="640" w:lineRule="exact"/>
              <w:jc w:val="center"/>
              <w:rPr>
                <w:b/>
              </w:rPr>
            </w:pPr>
          </w:p>
        </w:tc>
        <w:tc>
          <w:tcPr>
            <w:tcW w:w="1620" w:type="dxa"/>
          </w:tcPr>
          <w:p>
            <w:pPr>
              <w:spacing w:line="640" w:lineRule="exact"/>
              <w:jc w:val="center"/>
            </w:pPr>
            <w:r>
              <w:rPr>
                <w:rFonts w:hint="eastAsia"/>
              </w:rPr>
              <w:t>总分</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800" w:type="dxa"/>
            <w:tcBorders>
              <w:top w:val="single" w:color="auto" w:sz="4" w:space="0"/>
              <w:left w:val="single" w:color="auto" w:sz="4" w:space="0"/>
              <w:bottom w:val="single" w:color="auto" w:sz="4" w:space="0"/>
              <w:right w:val="single" w:color="auto" w:sz="4" w:space="0"/>
            </w:tcBorders>
            <w:vAlign w:val="center"/>
          </w:tcPr>
          <w:p>
            <w:pPr>
              <w:tabs>
                <w:tab w:val="center" w:pos="4535"/>
              </w:tabs>
              <w:spacing w:line="400" w:lineRule="exact"/>
              <w:jc w:val="center"/>
              <w:rPr>
                <w:b/>
              </w:rPr>
            </w:pPr>
            <w:r>
              <w:rPr>
                <w:rFonts w:hint="eastAsia"/>
                <w:b/>
              </w:rPr>
              <w:t>发生较重或者严重涉及失信行为情况</w:t>
            </w:r>
          </w:p>
        </w:tc>
        <w:tc>
          <w:tcPr>
            <w:tcW w:w="6480" w:type="dxa"/>
            <w:gridSpan w:val="2"/>
            <w:tcBorders>
              <w:top w:val="single" w:color="auto" w:sz="4" w:space="0"/>
              <w:left w:val="single" w:color="auto" w:sz="4" w:space="0"/>
              <w:bottom w:val="single" w:color="auto" w:sz="4" w:space="0"/>
              <w:right w:val="single" w:color="auto" w:sz="4" w:space="0"/>
            </w:tcBorders>
          </w:tcPr>
          <w:p>
            <w:pPr>
              <w:tabs>
                <w:tab w:val="center" w:pos="4535"/>
              </w:tabs>
              <w:spacing w:line="640" w:lineRule="exact"/>
              <w:ind w:firstLine="420" w:firstLineChars="200"/>
            </w:pPr>
            <w:r>
              <w:rPr>
                <w:rFonts w:hint="eastAsia"/>
              </w:rPr>
              <w:t>较重□严重□</w:t>
            </w:r>
          </w:p>
          <w:p>
            <w:pPr>
              <w:tabs>
                <w:tab w:val="center" w:pos="4535"/>
              </w:tabs>
              <w:spacing w:line="440" w:lineRule="exact"/>
              <w:ind w:firstLine="420" w:firstLineChars="200"/>
              <w:rPr>
                <w:rFonts w:ascii="宋体" w:hAnsi="宋体"/>
                <w:szCs w:val="21"/>
              </w:rPr>
            </w:pPr>
            <w:r>
              <w:rPr>
                <w:rFonts w:hint="eastAsia"/>
              </w:rPr>
              <w:t>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800" w:type="dxa"/>
            <w:tcBorders>
              <w:top w:val="single" w:color="auto" w:sz="4" w:space="0"/>
              <w:left w:val="single" w:color="auto" w:sz="4" w:space="0"/>
              <w:bottom w:val="single" w:color="auto" w:sz="4" w:space="0"/>
              <w:right w:val="single" w:color="auto" w:sz="4" w:space="0"/>
            </w:tcBorders>
            <w:vAlign w:val="center"/>
          </w:tcPr>
          <w:p>
            <w:pPr>
              <w:tabs>
                <w:tab w:val="center" w:pos="4535"/>
              </w:tabs>
              <w:spacing w:line="640" w:lineRule="exact"/>
              <w:jc w:val="center"/>
              <w:rPr>
                <w:b/>
              </w:rPr>
            </w:pPr>
            <w:r>
              <w:rPr>
                <w:rFonts w:hint="eastAsia"/>
                <w:b/>
              </w:rPr>
              <w:t>信用等级</w:t>
            </w:r>
          </w:p>
        </w:tc>
        <w:tc>
          <w:tcPr>
            <w:tcW w:w="6480" w:type="dxa"/>
            <w:gridSpan w:val="2"/>
            <w:tcBorders>
              <w:top w:val="single" w:color="auto" w:sz="4" w:space="0"/>
              <w:left w:val="single" w:color="auto" w:sz="4" w:space="0"/>
              <w:bottom w:val="single" w:color="auto" w:sz="4" w:space="0"/>
              <w:right w:val="single" w:color="auto" w:sz="4" w:space="0"/>
            </w:tcBorders>
          </w:tcPr>
          <w:p>
            <w:pPr>
              <w:tabs>
                <w:tab w:val="center" w:pos="4535"/>
              </w:tabs>
              <w:spacing w:line="640" w:lineRule="exact"/>
            </w:pPr>
            <w:r>
              <w:rPr>
                <w:rFonts w:hint="eastAsia"/>
              </w:rPr>
              <w:t>信用等级：</w:t>
            </w:r>
            <w:r>
              <w:rPr>
                <w:rFonts w:hint="eastAsia" w:ascii="仿宋_GB2312" w:eastAsia="仿宋_GB2312"/>
                <w:sz w:val="30"/>
                <w:szCs w:val="30"/>
              </w:rPr>
              <w:t xml:space="preserve">AA□   A□   </w:t>
            </w:r>
            <w:r>
              <w:rPr>
                <w:rFonts w:ascii="仿宋_GB2312" w:eastAsia="仿宋_GB2312"/>
                <w:sz w:val="30"/>
                <w:szCs w:val="30"/>
              </w:rPr>
              <w:t>B</w:t>
            </w:r>
            <w:r>
              <w:rPr>
                <w:rFonts w:hint="eastAsia" w:ascii="仿宋_GB2312" w:eastAsia="仿宋_GB2312"/>
                <w:sz w:val="30"/>
                <w:szCs w:val="30"/>
              </w:rPr>
              <w:t xml:space="preserve">□   </w:t>
            </w:r>
            <w:r>
              <w:rPr>
                <w:rFonts w:ascii="仿宋_GB2312" w:eastAsia="仿宋_GB2312"/>
                <w:sz w:val="30"/>
                <w:szCs w:val="30"/>
              </w:rPr>
              <w:t>C</w:t>
            </w:r>
            <w:r>
              <w:rPr>
                <w:rFonts w:hint="eastAsia" w:ascii="仿宋_GB2312" w:eastAsia="仿宋_GB2312"/>
                <w:sz w:val="30"/>
                <w:szCs w:val="30"/>
              </w:rPr>
              <w:t>□</w:t>
            </w:r>
            <w:r>
              <w:rPr>
                <w:rFonts w:ascii="仿宋_GB2312" w:eastAsia="仿宋_GB2312"/>
                <w:sz w:val="30"/>
                <w:szCs w:val="30"/>
              </w:rPr>
              <w:t>D</w:t>
            </w:r>
            <w:r>
              <w:rPr>
                <w:rFonts w:hint="eastAsia" w:ascii="仿宋_GB2312" w:eastAsia="仿宋_GB2312"/>
                <w:sz w:val="30"/>
                <w:szCs w:val="30"/>
              </w:rPr>
              <w:t>□</w:t>
            </w:r>
          </w:p>
        </w:tc>
      </w:tr>
    </w:tbl>
    <w:p>
      <w:pPr>
        <w:tabs>
          <w:tab w:val="center" w:pos="4535"/>
        </w:tabs>
        <w:spacing w:line="440" w:lineRule="exact"/>
        <w:rPr>
          <w:rFonts w:ascii="宋体" w:hAnsi="宋体"/>
          <w:bCs/>
          <w:sz w:val="24"/>
        </w:rPr>
      </w:pPr>
    </w:p>
    <w:p>
      <w:pPr>
        <w:spacing w:line="440" w:lineRule="exact"/>
        <w:ind w:firstLine="5600" w:firstLineChars="2000"/>
        <w:rPr>
          <w:rFonts w:ascii="仿宋" w:hAnsi="仿宋" w:eastAsia="仿宋"/>
          <w:sz w:val="28"/>
          <w:szCs w:val="30"/>
        </w:rPr>
      </w:pPr>
      <w:r>
        <w:rPr>
          <w:rFonts w:hint="eastAsia" w:ascii="仿宋" w:hAnsi="仿宋" w:eastAsia="仿宋"/>
          <w:sz w:val="28"/>
          <w:szCs w:val="30"/>
        </w:rPr>
        <w:t>评定机构：</w:t>
      </w:r>
    </w:p>
    <w:p>
      <w:pPr>
        <w:tabs>
          <w:tab w:val="center" w:pos="4535"/>
        </w:tabs>
        <w:spacing w:line="440" w:lineRule="exact"/>
        <w:rPr>
          <w:rFonts w:ascii="宋体" w:hAnsi="宋体"/>
          <w:bCs/>
          <w:sz w:val="24"/>
        </w:rPr>
      </w:pPr>
    </w:p>
    <w:sectPr>
      <w:headerReference r:id="rId3" w:type="default"/>
      <w:footerReference r:id="rId4" w:type="default"/>
      <w:footerReference r:id="rId5" w:type="even"/>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40587797"/>
      <w:docPartObj>
        <w:docPartGallery w:val="autotext"/>
      </w:docPartObj>
    </w:sdtPr>
    <w:sdtContent>
      <w:p>
        <w:pPr>
          <w:pStyle w:val="3"/>
          <w:jc w:val="center"/>
        </w:pPr>
        <w:r>
          <w:fldChar w:fldCharType="begin"/>
        </w:r>
        <w:r>
          <w:instrText xml:space="preserve">PAGE   \* MERGEFORMAT</w:instrText>
        </w:r>
        <w:r>
          <w:fldChar w:fldCharType="separate"/>
        </w:r>
        <w:r>
          <w:rPr>
            <w:lang w:val="zh-CN"/>
          </w:rPr>
          <w:t>8</w:t>
        </w:r>
        <w: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A544EC"/>
    <w:multiLevelType w:val="multilevel"/>
    <w:tmpl w:val="08A544EC"/>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hhNTkwY2QyNzg3MDlhMjM4YzQzNWMwNmRlYjcyN2IifQ=="/>
  </w:docVars>
  <w:rsids>
    <w:rsidRoot w:val="00D35AA4"/>
    <w:rsid w:val="00000375"/>
    <w:rsid w:val="00001511"/>
    <w:rsid w:val="00002F5C"/>
    <w:rsid w:val="00004703"/>
    <w:rsid w:val="00007675"/>
    <w:rsid w:val="0002005B"/>
    <w:rsid w:val="00020B73"/>
    <w:rsid w:val="00022641"/>
    <w:rsid w:val="00022BFA"/>
    <w:rsid w:val="00025061"/>
    <w:rsid w:val="0002699B"/>
    <w:rsid w:val="00031938"/>
    <w:rsid w:val="000428A9"/>
    <w:rsid w:val="000476CE"/>
    <w:rsid w:val="000607E3"/>
    <w:rsid w:val="00065507"/>
    <w:rsid w:val="00073F58"/>
    <w:rsid w:val="00087BC3"/>
    <w:rsid w:val="00090ABA"/>
    <w:rsid w:val="0009119B"/>
    <w:rsid w:val="0009452D"/>
    <w:rsid w:val="000A2143"/>
    <w:rsid w:val="000D78D8"/>
    <w:rsid w:val="000F0DB3"/>
    <w:rsid w:val="000F7B64"/>
    <w:rsid w:val="00111C5E"/>
    <w:rsid w:val="00114E1A"/>
    <w:rsid w:val="00124B62"/>
    <w:rsid w:val="00127900"/>
    <w:rsid w:val="0013099D"/>
    <w:rsid w:val="00136C55"/>
    <w:rsid w:val="00136CE9"/>
    <w:rsid w:val="00136D18"/>
    <w:rsid w:val="0014443B"/>
    <w:rsid w:val="001563B1"/>
    <w:rsid w:val="00156BA4"/>
    <w:rsid w:val="00160EF6"/>
    <w:rsid w:val="00166D4C"/>
    <w:rsid w:val="00180370"/>
    <w:rsid w:val="001816EE"/>
    <w:rsid w:val="00181ABF"/>
    <w:rsid w:val="00181F11"/>
    <w:rsid w:val="00190364"/>
    <w:rsid w:val="00193BC6"/>
    <w:rsid w:val="001A3EA0"/>
    <w:rsid w:val="001B151A"/>
    <w:rsid w:val="001B73FA"/>
    <w:rsid w:val="001D36C9"/>
    <w:rsid w:val="001E7872"/>
    <w:rsid w:val="001F22D7"/>
    <w:rsid w:val="001F557E"/>
    <w:rsid w:val="002025B4"/>
    <w:rsid w:val="002031CB"/>
    <w:rsid w:val="00204630"/>
    <w:rsid w:val="00205A47"/>
    <w:rsid w:val="002101A4"/>
    <w:rsid w:val="002202A1"/>
    <w:rsid w:val="00222ACA"/>
    <w:rsid w:val="00226CEB"/>
    <w:rsid w:val="00232BF7"/>
    <w:rsid w:val="00237609"/>
    <w:rsid w:val="0024252F"/>
    <w:rsid w:val="00250A01"/>
    <w:rsid w:val="00256CA1"/>
    <w:rsid w:val="0026434A"/>
    <w:rsid w:val="00265E6A"/>
    <w:rsid w:val="0026620E"/>
    <w:rsid w:val="00271280"/>
    <w:rsid w:val="002716BE"/>
    <w:rsid w:val="00276554"/>
    <w:rsid w:val="002865C4"/>
    <w:rsid w:val="002872A1"/>
    <w:rsid w:val="002B2D1A"/>
    <w:rsid w:val="002B402C"/>
    <w:rsid w:val="002B5C28"/>
    <w:rsid w:val="002B7495"/>
    <w:rsid w:val="002C0749"/>
    <w:rsid w:val="002C5CA4"/>
    <w:rsid w:val="002C6642"/>
    <w:rsid w:val="002F58F6"/>
    <w:rsid w:val="00301320"/>
    <w:rsid w:val="00304F18"/>
    <w:rsid w:val="003205A8"/>
    <w:rsid w:val="0032188C"/>
    <w:rsid w:val="00322212"/>
    <w:rsid w:val="00322326"/>
    <w:rsid w:val="003235AA"/>
    <w:rsid w:val="003371AD"/>
    <w:rsid w:val="00354CFC"/>
    <w:rsid w:val="00354D5B"/>
    <w:rsid w:val="003723D2"/>
    <w:rsid w:val="003767BC"/>
    <w:rsid w:val="00376FD3"/>
    <w:rsid w:val="00380AAC"/>
    <w:rsid w:val="00380F9A"/>
    <w:rsid w:val="00387AAD"/>
    <w:rsid w:val="00393D2E"/>
    <w:rsid w:val="003943F4"/>
    <w:rsid w:val="003966BA"/>
    <w:rsid w:val="003B3D78"/>
    <w:rsid w:val="003D0EBB"/>
    <w:rsid w:val="003D2FA7"/>
    <w:rsid w:val="003D45A4"/>
    <w:rsid w:val="003D4894"/>
    <w:rsid w:val="003E2219"/>
    <w:rsid w:val="003E777F"/>
    <w:rsid w:val="003F0DC8"/>
    <w:rsid w:val="003F4FA9"/>
    <w:rsid w:val="003F75B1"/>
    <w:rsid w:val="00405BCC"/>
    <w:rsid w:val="00416E37"/>
    <w:rsid w:val="004226EA"/>
    <w:rsid w:val="004242B4"/>
    <w:rsid w:val="00430250"/>
    <w:rsid w:val="004423BB"/>
    <w:rsid w:val="00442BB8"/>
    <w:rsid w:val="00443F2F"/>
    <w:rsid w:val="00447434"/>
    <w:rsid w:val="0044793B"/>
    <w:rsid w:val="0045034C"/>
    <w:rsid w:val="00451395"/>
    <w:rsid w:val="00451AC5"/>
    <w:rsid w:val="00456EA0"/>
    <w:rsid w:val="00457349"/>
    <w:rsid w:val="00473021"/>
    <w:rsid w:val="00474B50"/>
    <w:rsid w:val="004772D4"/>
    <w:rsid w:val="00481C3D"/>
    <w:rsid w:val="00482D4E"/>
    <w:rsid w:val="00483D6C"/>
    <w:rsid w:val="004922A6"/>
    <w:rsid w:val="004927BF"/>
    <w:rsid w:val="004B0FB2"/>
    <w:rsid w:val="004B18E4"/>
    <w:rsid w:val="004B6BBB"/>
    <w:rsid w:val="004C3245"/>
    <w:rsid w:val="004D5A9B"/>
    <w:rsid w:val="004D72FE"/>
    <w:rsid w:val="00510B0F"/>
    <w:rsid w:val="00510C8D"/>
    <w:rsid w:val="00536F01"/>
    <w:rsid w:val="00547C84"/>
    <w:rsid w:val="00560F5C"/>
    <w:rsid w:val="00561A32"/>
    <w:rsid w:val="0056264B"/>
    <w:rsid w:val="00564051"/>
    <w:rsid w:val="0057115F"/>
    <w:rsid w:val="005869FD"/>
    <w:rsid w:val="00593FFE"/>
    <w:rsid w:val="005A246C"/>
    <w:rsid w:val="005A2681"/>
    <w:rsid w:val="005B4617"/>
    <w:rsid w:val="005B567F"/>
    <w:rsid w:val="005D2E04"/>
    <w:rsid w:val="005E4FE5"/>
    <w:rsid w:val="005F028D"/>
    <w:rsid w:val="005F02FA"/>
    <w:rsid w:val="005F052B"/>
    <w:rsid w:val="005F589B"/>
    <w:rsid w:val="00600593"/>
    <w:rsid w:val="00612CA2"/>
    <w:rsid w:val="0061797D"/>
    <w:rsid w:val="00623C1C"/>
    <w:rsid w:val="00640591"/>
    <w:rsid w:val="00641639"/>
    <w:rsid w:val="006443AD"/>
    <w:rsid w:val="00647908"/>
    <w:rsid w:val="006520EC"/>
    <w:rsid w:val="00653F91"/>
    <w:rsid w:val="00657EBC"/>
    <w:rsid w:val="006616DA"/>
    <w:rsid w:val="00682D61"/>
    <w:rsid w:val="00692272"/>
    <w:rsid w:val="006945FE"/>
    <w:rsid w:val="006B228B"/>
    <w:rsid w:val="006C523C"/>
    <w:rsid w:val="006D0A7C"/>
    <w:rsid w:val="006D3737"/>
    <w:rsid w:val="006D4392"/>
    <w:rsid w:val="006E176E"/>
    <w:rsid w:val="007041A5"/>
    <w:rsid w:val="00713883"/>
    <w:rsid w:val="00713B4E"/>
    <w:rsid w:val="00715C80"/>
    <w:rsid w:val="007164CB"/>
    <w:rsid w:val="00716F41"/>
    <w:rsid w:val="007218F3"/>
    <w:rsid w:val="007253CC"/>
    <w:rsid w:val="00725D34"/>
    <w:rsid w:val="00730D61"/>
    <w:rsid w:val="00753748"/>
    <w:rsid w:val="00755955"/>
    <w:rsid w:val="0078028E"/>
    <w:rsid w:val="00792427"/>
    <w:rsid w:val="00794F25"/>
    <w:rsid w:val="00796A20"/>
    <w:rsid w:val="007A7579"/>
    <w:rsid w:val="007A7A65"/>
    <w:rsid w:val="007C42AF"/>
    <w:rsid w:val="007D11D9"/>
    <w:rsid w:val="007D5AA5"/>
    <w:rsid w:val="007E17FD"/>
    <w:rsid w:val="007E5774"/>
    <w:rsid w:val="007F131A"/>
    <w:rsid w:val="007F4C4B"/>
    <w:rsid w:val="00812136"/>
    <w:rsid w:val="008134BD"/>
    <w:rsid w:val="00820D70"/>
    <w:rsid w:val="00827D3D"/>
    <w:rsid w:val="00834AAC"/>
    <w:rsid w:val="008424B2"/>
    <w:rsid w:val="0084330D"/>
    <w:rsid w:val="00843348"/>
    <w:rsid w:val="0084669C"/>
    <w:rsid w:val="00855F9D"/>
    <w:rsid w:val="0085663B"/>
    <w:rsid w:val="00856F36"/>
    <w:rsid w:val="008739E6"/>
    <w:rsid w:val="00874E31"/>
    <w:rsid w:val="00875AA8"/>
    <w:rsid w:val="0088503A"/>
    <w:rsid w:val="008B332A"/>
    <w:rsid w:val="008C2163"/>
    <w:rsid w:val="008D3DF3"/>
    <w:rsid w:val="008E422C"/>
    <w:rsid w:val="0090140D"/>
    <w:rsid w:val="009035FB"/>
    <w:rsid w:val="00910077"/>
    <w:rsid w:val="00910330"/>
    <w:rsid w:val="00910C06"/>
    <w:rsid w:val="009123AF"/>
    <w:rsid w:val="009132C2"/>
    <w:rsid w:val="00925889"/>
    <w:rsid w:val="009363F5"/>
    <w:rsid w:val="009444E8"/>
    <w:rsid w:val="009449F4"/>
    <w:rsid w:val="00946448"/>
    <w:rsid w:val="00950704"/>
    <w:rsid w:val="00961856"/>
    <w:rsid w:val="0098177D"/>
    <w:rsid w:val="0098192C"/>
    <w:rsid w:val="00982EBD"/>
    <w:rsid w:val="009850E6"/>
    <w:rsid w:val="0099188C"/>
    <w:rsid w:val="009923F4"/>
    <w:rsid w:val="009962DD"/>
    <w:rsid w:val="009A263D"/>
    <w:rsid w:val="009B195B"/>
    <w:rsid w:val="009B2B84"/>
    <w:rsid w:val="009B7DAB"/>
    <w:rsid w:val="009C0D28"/>
    <w:rsid w:val="009D7439"/>
    <w:rsid w:val="009E2AC9"/>
    <w:rsid w:val="009F31F9"/>
    <w:rsid w:val="009F7D80"/>
    <w:rsid w:val="00A03D6D"/>
    <w:rsid w:val="00A03F4B"/>
    <w:rsid w:val="00A04466"/>
    <w:rsid w:val="00A07DF3"/>
    <w:rsid w:val="00A11C50"/>
    <w:rsid w:val="00A11F70"/>
    <w:rsid w:val="00A207A2"/>
    <w:rsid w:val="00A21665"/>
    <w:rsid w:val="00A27864"/>
    <w:rsid w:val="00A317E0"/>
    <w:rsid w:val="00A42052"/>
    <w:rsid w:val="00A47404"/>
    <w:rsid w:val="00A6677D"/>
    <w:rsid w:val="00A73FF3"/>
    <w:rsid w:val="00A87430"/>
    <w:rsid w:val="00A91697"/>
    <w:rsid w:val="00AA3A50"/>
    <w:rsid w:val="00AA73C4"/>
    <w:rsid w:val="00AE63C0"/>
    <w:rsid w:val="00AF2A8C"/>
    <w:rsid w:val="00AF3CDB"/>
    <w:rsid w:val="00AF414F"/>
    <w:rsid w:val="00B0642C"/>
    <w:rsid w:val="00B139F4"/>
    <w:rsid w:val="00B22C69"/>
    <w:rsid w:val="00B3068D"/>
    <w:rsid w:val="00B31728"/>
    <w:rsid w:val="00B402B0"/>
    <w:rsid w:val="00B40682"/>
    <w:rsid w:val="00B40FA0"/>
    <w:rsid w:val="00B41D1B"/>
    <w:rsid w:val="00B42CB7"/>
    <w:rsid w:val="00B61DA7"/>
    <w:rsid w:val="00B621C4"/>
    <w:rsid w:val="00B6707A"/>
    <w:rsid w:val="00B93E5B"/>
    <w:rsid w:val="00B96F30"/>
    <w:rsid w:val="00B97129"/>
    <w:rsid w:val="00BA2EB7"/>
    <w:rsid w:val="00BA3882"/>
    <w:rsid w:val="00BC3434"/>
    <w:rsid w:val="00BC411F"/>
    <w:rsid w:val="00BC658D"/>
    <w:rsid w:val="00BD58A4"/>
    <w:rsid w:val="00BE161D"/>
    <w:rsid w:val="00BE3BF1"/>
    <w:rsid w:val="00BE68FC"/>
    <w:rsid w:val="00BF1D2A"/>
    <w:rsid w:val="00BF207F"/>
    <w:rsid w:val="00C15A5C"/>
    <w:rsid w:val="00C234DF"/>
    <w:rsid w:val="00C323C9"/>
    <w:rsid w:val="00C32E6E"/>
    <w:rsid w:val="00C3496F"/>
    <w:rsid w:val="00C34DFF"/>
    <w:rsid w:val="00C44C64"/>
    <w:rsid w:val="00C60D4C"/>
    <w:rsid w:val="00C6542B"/>
    <w:rsid w:val="00C82145"/>
    <w:rsid w:val="00C866D9"/>
    <w:rsid w:val="00C914E3"/>
    <w:rsid w:val="00C92CE0"/>
    <w:rsid w:val="00CA6C7D"/>
    <w:rsid w:val="00CB1A09"/>
    <w:rsid w:val="00CB665B"/>
    <w:rsid w:val="00CC553A"/>
    <w:rsid w:val="00CC5973"/>
    <w:rsid w:val="00CC6F1C"/>
    <w:rsid w:val="00CD0EB3"/>
    <w:rsid w:val="00CD3CB4"/>
    <w:rsid w:val="00CD5D61"/>
    <w:rsid w:val="00CD715A"/>
    <w:rsid w:val="00CF186E"/>
    <w:rsid w:val="00CF5BBF"/>
    <w:rsid w:val="00CF617F"/>
    <w:rsid w:val="00CF6CEC"/>
    <w:rsid w:val="00CF7058"/>
    <w:rsid w:val="00D03F7B"/>
    <w:rsid w:val="00D10E92"/>
    <w:rsid w:val="00D17D94"/>
    <w:rsid w:val="00D221AD"/>
    <w:rsid w:val="00D35AA4"/>
    <w:rsid w:val="00D36BE7"/>
    <w:rsid w:val="00D54B5D"/>
    <w:rsid w:val="00D8360D"/>
    <w:rsid w:val="00D8388F"/>
    <w:rsid w:val="00D856A3"/>
    <w:rsid w:val="00D97A12"/>
    <w:rsid w:val="00DA09FA"/>
    <w:rsid w:val="00DA720B"/>
    <w:rsid w:val="00DA79CF"/>
    <w:rsid w:val="00DB03AA"/>
    <w:rsid w:val="00DB59E9"/>
    <w:rsid w:val="00DB7928"/>
    <w:rsid w:val="00DE13CC"/>
    <w:rsid w:val="00DE6175"/>
    <w:rsid w:val="00DF036C"/>
    <w:rsid w:val="00DF452E"/>
    <w:rsid w:val="00E12896"/>
    <w:rsid w:val="00E168CC"/>
    <w:rsid w:val="00E214C4"/>
    <w:rsid w:val="00E335AF"/>
    <w:rsid w:val="00E34C9B"/>
    <w:rsid w:val="00E52986"/>
    <w:rsid w:val="00E55EF0"/>
    <w:rsid w:val="00E563CA"/>
    <w:rsid w:val="00E576B5"/>
    <w:rsid w:val="00E66AA6"/>
    <w:rsid w:val="00E73168"/>
    <w:rsid w:val="00E75C0C"/>
    <w:rsid w:val="00E86CDC"/>
    <w:rsid w:val="00E90DBD"/>
    <w:rsid w:val="00E91C2D"/>
    <w:rsid w:val="00E95977"/>
    <w:rsid w:val="00EB37EB"/>
    <w:rsid w:val="00EC01FC"/>
    <w:rsid w:val="00EC17B9"/>
    <w:rsid w:val="00EC4604"/>
    <w:rsid w:val="00EC6128"/>
    <w:rsid w:val="00ED17E9"/>
    <w:rsid w:val="00EE19D3"/>
    <w:rsid w:val="00EE488A"/>
    <w:rsid w:val="00EF16E9"/>
    <w:rsid w:val="00EF66B6"/>
    <w:rsid w:val="00F15239"/>
    <w:rsid w:val="00F20B5C"/>
    <w:rsid w:val="00F37EA4"/>
    <w:rsid w:val="00F47A94"/>
    <w:rsid w:val="00F55FAA"/>
    <w:rsid w:val="00F60563"/>
    <w:rsid w:val="00F662D8"/>
    <w:rsid w:val="00F82243"/>
    <w:rsid w:val="00F90F0E"/>
    <w:rsid w:val="00FA26BE"/>
    <w:rsid w:val="00FA4B8A"/>
    <w:rsid w:val="00FB551A"/>
    <w:rsid w:val="00FB5D9B"/>
    <w:rsid w:val="00FC1E20"/>
    <w:rsid w:val="00FD0001"/>
    <w:rsid w:val="00FD3A40"/>
    <w:rsid w:val="00FD4E31"/>
    <w:rsid w:val="00FE5B2C"/>
    <w:rsid w:val="00FE7DF4"/>
    <w:rsid w:val="00FF2610"/>
    <w:rsid w:val="00FF6BC7"/>
    <w:rsid w:val="00FF7A8D"/>
    <w:rsid w:val="04CA1527"/>
    <w:rsid w:val="1A396A10"/>
    <w:rsid w:val="1E72025C"/>
    <w:rsid w:val="2789539A"/>
    <w:rsid w:val="417F04E2"/>
    <w:rsid w:val="57A57536"/>
    <w:rsid w:val="5C844069"/>
    <w:rsid w:val="6851316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qFormat="1" w:unhideWhenUsed="0" w:uiPriority="0" w:semiHidden="0" w:name="HTML Cite"/>
    <w:lsdException w:unhideWhenUsed="0" w:uiPriority="0" w:semiHidden="0" w:name="HTML Code"/>
    <w:lsdException w:qFormat="1" w:unhideWhenUsed="0" w:uiPriority="0" w:semiHidden="0" w:name="HTML Definition"/>
    <w:lsdException w:qFormat="1" w:unhideWhenUsed="0" w:uiPriority="0" w:semiHidden="0" w:name="HTML Keyboard"/>
    <w:lsdException w:uiPriority="0" w:name="HTML Preformatted"/>
    <w:lsdException w:qFormat="1" w:unhideWhenUsed="0" w:uiPriority="0" w:semiHidden="0" w:name="HTML Sample"/>
    <w:lsdException w:uiPriority="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9"/>
    <w:uiPriority w:val="0"/>
    <w:rPr>
      <w:sz w:val="18"/>
      <w:szCs w:val="18"/>
    </w:rPr>
  </w:style>
  <w:style w:type="paragraph" w:styleId="3">
    <w:name w:val="footer"/>
    <w:basedOn w:val="1"/>
    <w:link w:val="21"/>
    <w:autoRedefine/>
    <w:qFormat/>
    <w:uiPriority w:val="99"/>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rPr>
      <w:sz w:val="24"/>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uiPriority w:val="0"/>
  </w:style>
  <w:style w:type="character" w:styleId="10">
    <w:name w:val="FollowedHyperlink"/>
    <w:basedOn w:val="8"/>
    <w:autoRedefine/>
    <w:qFormat/>
    <w:uiPriority w:val="0"/>
    <w:rPr>
      <w:color w:val="000000"/>
      <w:u w:val="none"/>
    </w:rPr>
  </w:style>
  <w:style w:type="character" w:styleId="11">
    <w:name w:val="Emphasis"/>
    <w:basedOn w:val="8"/>
    <w:autoRedefine/>
    <w:qFormat/>
    <w:uiPriority w:val="0"/>
  </w:style>
  <w:style w:type="character" w:styleId="12">
    <w:name w:val="HTML Definition"/>
    <w:basedOn w:val="8"/>
    <w:autoRedefine/>
    <w:qFormat/>
    <w:uiPriority w:val="0"/>
  </w:style>
  <w:style w:type="character" w:styleId="13">
    <w:name w:val="HTML Variable"/>
    <w:basedOn w:val="8"/>
    <w:uiPriority w:val="0"/>
  </w:style>
  <w:style w:type="character" w:styleId="14">
    <w:name w:val="Hyperlink"/>
    <w:basedOn w:val="8"/>
    <w:autoRedefine/>
    <w:qFormat/>
    <w:uiPriority w:val="0"/>
    <w:rPr>
      <w:color w:val="000000"/>
      <w:u w:val="none"/>
    </w:rPr>
  </w:style>
  <w:style w:type="character" w:styleId="15">
    <w:name w:val="HTML Code"/>
    <w:basedOn w:val="8"/>
    <w:uiPriority w:val="0"/>
    <w:rPr>
      <w:rFonts w:ascii="Courier New" w:hAnsi="Courier New" w:eastAsia="Courier New" w:cs="Courier New"/>
      <w:sz w:val="20"/>
    </w:rPr>
  </w:style>
  <w:style w:type="character" w:styleId="16">
    <w:name w:val="HTML Cite"/>
    <w:basedOn w:val="8"/>
    <w:autoRedefine/>
    <w:qFormat/>
    <w:uiPriority w:val="0"/>
  </w:style>
  <w:style w:type="character" w:styleId="17">
    <w:name w:val="HTML Keyboard"/>
    <w:basedOn w:val="8"/>
    <w:autoRedefine/>
    <w:qFormat/>
    <w:uiPriority w:val="0"/>
    <w:rPr>
      <w:rFonts w:hint="default" w:ascii="Courier New" w:hAnsi="Courier New" w:eastAsia="Courier New" w:cs="Courier New"/>
      <w:sz w:val="20"/>
    </w:rPr>
  </w:style>
  <w:style w:type="character" w:styleId="18">
    <w:name w:val="HTML Sample"/>
    <w:basedOn w:val="8"/>
    <w:autoRedefine/>
    <w:qFormat/>
    <w:uiPriority w:val="0"/>
    <w:rPr>
      <w:rFonts w:hint="default" w:ascii="Courier New" w:hAnsi="Courier New" w:eastAsia="Courier New" w:cs="Courier New"/>
    </w:rPr>
  </w:style>
  <w:style w:type="character" w:customStyle="1" w:styleId="19">
    <w:name w:val="批注框文本 Char"/>
    <w:link w:val="2"/>
    <w:autoRedefine/>
    <w:qFormat/>
    <w:uiPriority w:val="0"/>
    <w:rPr>
      <w:kern w:val="2"/>
      <w:sz w:val="18"/>
      <w:szCs w:val="18"/>
    </w:rPr>
  </w:style>
  <w:style w:type="paragraph" w:styleId="20">
    <w:name w:val="List Paragraph"/>
    <w:basedOn w:val="1"/>
    <w:autoRedefine/>
    <w:qFormat/>
    <w:uiPriority w:val="99"/>
    <w:pPr>
      <w:ind w:firstLine="420" w:firstLineChars="200"/>
    </w:pPr>
  </w:style>
  <w:style w:type="character" w:customStyle="1" w:styleId="21">
    <w:name w:val="页脚 Char"/>
    <w:basedOn w:val="8"/>
    <w:link w:val="3"/>
    <w:autoRedefine/>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DCBF7-1702-43B0-86EE-50F20697721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1262</Words>
  <Characters>2432</Characters>
  <Lines>20</Lines>
  <Paragraphs>7</Paragraphs>
  <TotalTime>28</TotalTime>
  <ScaleCrop>false</ScaleCrop>
  <LinksUpToDate>false</LinksUpToDate>
  <CharactersWithSpaces>3687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2016-11-24T09:56:00Z</dcterms:created>
  <dc:creator>Administrators</dc:creator>
  <cp:lastModifiedBy>next step</cp:lastModifiedBy>
  <cp:lastPrinted>2022-12-07T08:13:00Z</cp:lastPrinted>
  <dcterms:modified xsi:type="dcterms:W3CDTF">2024-02-23T01:36:27Z</dcterms:modified>
  <dc:title>江苏省道路运输企业质量信誉档案</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CB1F7043206A4F14AC0D35C9BBBE0A22_12</vt:lpwstr>
  </property>
</Properties>
</file>