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BDE" w:rsidRPr="002C3DC4" w:rsidRDefault="003D3BDE" w:rsidP="002C3DC4">
      <w:pPr>
        <w:spacing w:line="520" w:lineRule="exact"/>
        <w:jc w:val="left"/>
        <w:rPr>
          <w:rFonts w:ascii="黑体" w:eastAsia="黑体" w:hAnsi="黑体" w:cs="黑体"/>
          <w:bCs/>
          <w:color w:val="000000"/>
          <w:sz w:val="32"/>
          <w:szCs w:val="32"/>
        </w:rPr>
      </w:pPr>
      <w:r w:rsidRPr="002C3DC4">
        <w:rPr>
          <w:rFonts w:ascii="黑体" w:eastAsia="黑体" w:hAnsi="黑体" w:cs="黑体" w:hint="eastAsia"/>
          <w:bCs/>
          <w:color w:val="000000"/>
          <w:sz w:val="32"/>
          <w:szCs w:val="32"/>
        </w:rPr>
        <w:t>附件</w:t>
      </w:r>
      <w:r w:rsidRPr="002C3DC4">
        <w:rPr>
          <w:rFonts w:ascii="黑体" w:eastAsia="黑体" w:hAnsi="黑体" w:cs="黑体"/>
          <w:bCs/>
          <w:color w:val="000000"/>
          <w:sz w:val="32"/>
          <w:szCs w:val="32"/>
        </w:rPr>
        <w:t>1</w:t>
      </w:r>
      <w:r w:rsidRPr="002C3DC4">
        <w:rPr>
          <w:rFonts w:ascii="黑体" w:eastAsia="黑体" w:hAnsi="黑体" w:cs="黑体" w:hint="eastAsia"/>
          <w:bCs/>
          <w:color w:val="000000"/>
          <w:sz w:val="32"/>
          <w:szCs w:val="32"/>
        </w:rPr>
        <w:t>：港航生产经营人信用评分标准</w:t>
      </w:r>
      <w:r w:rsidR="00BF3653" w:rsidRPr="002C3DC4">
        <w:rPr>
          <w:rFonts w:ascii="黑体" w:eastAsia="黑体" w:hAnsi="黑体" w:cs="黑体" w:hint="eastAsia"/>
          <w:bCs/>
          <w:color w:val="000000"/>
          <w:sz w:val="32"/>
          <w:szCs w:val="32"/>
        </w:rPr>
        <w:t xml:space="preserve"> </w:t>
      </w:r>
    </w:p>
    <w:p w:rsidR="003D3BDE" w:rsidRPr="002C3DC4" w:rsidRDefault="003D3BDE" w:rsidP="002C3DC4">
      <w:pPr>
        <w:spacing w:beforeLines="50" w:before="156" w:afterLines="50" w:after="156" w:line="560" w:lineRule="exact"/>
        <w:jc w:val="center"/>
        <w:rPr>
          <w:rFonts w:ascii="宋体" w:hAnsi="宋体"/>
          <w:sz w:val="32"/>
          <w:szCs w:val="32"/>
        </w:rPr>
      </w:pPr>
      <w:r w:rsidRPr="002C3DC4">
        <w:rPr>
          <w:rFonts w:ascii="宋体" w:hAnsi="宋体" w:cs="方正小标宋简体" w:hint="eastAsia"/>
          <w:color w:val="000000"/>
          <w:sz w:val="32"/>
          <w:szCs w:val="32"/>
        </w:rPr>
        <w:t>类型三：</w:t>
      </w:r>
      <w:r w:rsidRPr="002C3DC4">
        <w:rPr>
          <w:rFonts w:ascii="宋体" w:hAnsi="宋体" w:cs="方正小标宋简体" w:hint="eastAsia"/>
          <w:sz w:val="32"/>
          <w:szCs w:val="32"/>
        </w:rPr>
        <w:t>水运工程建设经营人信用评分标准</w:t>
      </w:r>
    </w:p>
    <w:p w:rsidR="003D3BDE" w:rsidRPr="002C3DC4" w:rsidRDefault="003D3BDE" w:rsidP="002C3DC4">
      <w:pPr>
        <w:spacing w:beforeLines="50" w:before="156" w:afterLines="50" w:after="156" w:line="560" w:lineRule="exact"/>
        <w:jc w:val="center"/>
        <w:rPr>
          <w:rFonts w:ascii="宋体" w:hAnsi="宋体" w:cs="方正小标宋简体"/>
          <w:sz w:val="32"/>
          <w:szCs w:val="32"/>
        </w:rPr>
      </w:pPr>
      <w:r w:rsidRPr="002C3DC4">
        <w:rPr>
          <w:rFonts w:ascii="宋体" w:hAnsi="宋体" w:cs="方正小标宋简体" w:hint="eastAsia"/>
          <w:sz w:val="32"/>
          <w:szCs w:val="32"/>
        </w:rPr>
        <w:t>（</w:t>
      </w:r>
      <w:r w:rsidR="009D0362" w:rsidRPr="002C3DC4">
        <w:rPr>
          <w:rFonts w:ascii="宋体" w:hAnsi="宋体" w:hint="eastAsia"/>
          <w:sz w:val="32"/>
          <w:szCs w:val="32"/>
        </w:rPr>
        <w:t>4</w:t>
      </w:r>
      <w:r w:rsidRPr="002C3DC4">
        <w:rPr>
          <w:rFonts w:ascii="宋体" w:hAnsi="宋体" w:cs="方正小标宋简体" w:hint="eastAsia"/>
          <w:sz w:val="32"/>
          <w:szCs w:val="32"/>
        </w:rPr>
        <w:t>）水运工程施工单位信用评分标准</w:t>
      </w:r>
    </w:p>
    <w:p w:rsidR="009D0362" w:rsidRPr="009D0362" w:rsidRDefault="009D0362" w:rsidP="009D0362">
      <w:pPr>
        <w:spacing w:line="560" w:lineRule="exact"/>
        <w:ind w:firstLineChars="450" w:firstLine="1260"/>
        <w:rPr>
          <w:rFonts w:ascii="仿宋" w:eastAsia="仿宋" w:hAnsi="仿宋"/>
          <w:sz w:val="28"/>
          <w:szCs w:val="28"/>
        </w:rPr>
      </w:pPr>
      <w:r w:rsidRPr="009D0362">
        <w:rPr>
          <w:rFonts w:ascii="仿宋" w:eastAsia="仿宋" w:hAnsi="仿宋" w:cs="仿宋_GB2312" w:hint="eastAsia"/>
          <w:color w:val="000000"/>
          <w:kern w:val="0"/>
          <w:sz w:val="28"/>
          <w:szCs w:val="28"/>
        </w:rPr>
        <w:t>项目：</w:t>
      </w:r>
      <w:r w:rsidRPr="009D0362">
        <w:rPr>
          <w:rFonts w:ascii="仿宋" w:eastAsia="仿宋" w:hAnsi="仿宋" w:cs="仿宋_GB2312"/>
          <w:color w:val="000000"/>
          <w:kern w:val="0"/>
          <w:sz w:val="28"/>
          <w:szCs w:val="28"/>
        </w:rPr>
        <w:t xml:space="preserve">                       </w:t>
      </w:r>
      <w:r>
        <w:rPr>
          <w:rFonts w:ascii="仿宋" w:eastAsia="仿宋" w:hAnsi="仿宋" w:cs="仿宋_GB2312" w:hint="eastAsia"/>
          <w:color w:val="000000"/>
          <w:kern w:val="0"/>
          <w:sz w:val="28"/>
          <w:szCs w:val="28"/>
        </w:rPr>
        <w:t xml:space="preserve"> </w:t>
      </w:r>
      <w:r w:rsidRPr="009D0362">
        <w:rPr>
          <w:rFonts w:ascii="仿宋" w:eastAsia="仿宋" w:hAnsi="仿宋" w:cs="仿宋_GB2312"/>
          <w:color w:val="000000"/>
          <w:kern w:val="0"/>
          <w:sz w:val="28"/>
          <w:szCs w:val="28"/>
        </w:rPr>
        <w:t xml:space="preserve">  </w:t>
      </w:r>
      <w:r w:rsidRPr="009D0362">
        <w:rPr>
          <w:rFonts w:ascii="仿宋" w:eastAsia="仿宋" w:hAnsi="仿宋" w:cs="仿宋_GB2312" w:hint="eastAsia"/>
          <w:color w:val="000000"/>
          <w:kern w:val="0"/>
          <w:sz w:val="28"/>
          <w:szCs w:val="28"/>
        </w:rPr>
        <w:t>施工单位：</w:t>
      </w:r>
    </w:p>
    <w:tbl>
      <w:tblPr>
        <w:tblW w:w="10529" w:type="dxa"/>
        <w:jc w:val="center"/>
        <w:tblInd w:w="-297" w:type="dxa"/>
        <w:tblLook w:val="04A0" w:firstRow="1" w:lastRow="0" w:firstColumn="1" w:lastColumn="0" w:noHBand="0" w:noVBand="1"/>
      </w:tblPr>
      <w:tblGrid>
        <w:gridCol w:w="835"/>
        <w:gridCol w:w="1390"/>
        <w:gridCol w:w="1461"/>
        <w:gridCol w:w="900"/>
        <w:gridCol w:w="5040"/>
        <w:gridCol w:w="903"/>
      </w:tblGrid>
      <w:tr w:rsidR="00DB3696" w:rsidRPr="00E33503" w:rsidTr="00E33503">
        <w:trPr>
          <w:trHeight w:val="859"/>
          <w:tblHeader/>
          <w:jc w:val="center"/>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0362" w:rsidRPr="009D0362" w:rsidRDefault="009D0362" w:rsidP="00E33503">
            <w:pPr>
              <w:widowControl/>
              <w:spacing w:line="360" w:lineRule="exact"/>
              <w:jc w:val="center"/>
              <w:rPr>
                <w:rFonts w:ascii="仿宋" w:eastAsia="仿宋" w:hAnsi="仿宋" w:cs="宋体"/>
                <w:b/>
                <w:kern w:val="0"/>
                <w:sz w:val="28"/>
                <w:szCs w:val="28"/>
              </w:rPr>
            </w:pPr>
            <w:r w:rsidRPr="009D0362">
              <w:rPr>
                <w:rFonts w:ascii="仿宋" w:eastAsia="仿宋" w:hAnsi="仿宋" w:cs="宋体" w:hint="eastAsia"/>
                <w:b/>
                <w:kern w:val="0"/>
                <w:sz w:val="28"/>
                <w:szCs w:val="28"/>
              </w:rPr>
              <w:t>序号</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D0362" w:rsidRPr="009D0362" w:rsidRDefault="009D0362" w:rsidP="00E33503">
            <w:pPr>
              <w:widowControl/>
              <w:spacing w:line="360" w:lineRule="exact"/>
              <w:jc w:val="center"/>
              <w:rPr>
                <w:rFonts w:ascii="仿宋" w:eastAsia="仿宋" w:hAnsi="仿宋" w:cs="宋体"/>
                <w:b/>
                <w:kern w:val="0"/>
                <w:sz w:val="28"/>
                <w:szCs w:val="28"/>
              </w:rPr>
            </w:pPr>
            <w:r w:rsidRPr="009D0362">
              <w:rPr>
                <w:rFonts w:ascii="仿宋" w:eastAsia="仿宋" w:hAnsi="仿宋" w:cs="宋体" w:hint="eastAsia"/>
                <w:b/>
                <w:kern w:val="0"/>
                <w:sz w:val="28"/>
                <w:szCs w:val="28"/>
              </w:rPr>
              <w:t>评分模块</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9D0362" w:rsidRPr="009D0362" w:rsidRDefault="009D0362" w:rsidP="00E33503">
            <w:pPr>
              <w:widowControl/>
              <w:spacing w:line="360" w:lineRule="exact"/>
              <w:jc w:val="center"/>
              <w:rPr>
                <w:rFonts w:ascii="仿宋" w:eastAsia="仿宋" w:hAnsi="仿宋" w:cs="宋体"/>
                <w:b/>
                <w:kern w:val="0"/>
                <w:sz w:val="28"/>
                <w:szCs w:val="28"/>
              </w:rPr>
            </w:pPr>
            <w:r w:rsidRPr="009D0362">
              <w:rPr>
                <w:rFonts w:ascii="仿宋" w:eastAsia="仿宋" w:hAnsi="仿宋" w:cs="宋体" w:hint="eastAsia"/>
                <w:b/>
                <w:kern w:val="0"/>
                <w:sz w:val="28"/>
                <w:szCs w:val="28"/>
              </w:rPr>
              <w:t>考评项目及分值</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9D0362" w:rsidRPr="009D0362" w:rsidRDefault="009D0362" w:rsidP="00E33503">
            <w:pPr>
              <w:widowControl/>
              <w:spacing w:line="360" w:lineRule="exact"/>
              <w:jc w:val="center"/>
              <w:rPr>
                <w:rFonts w:ascii="仿宋" w:eastAsia="仿宋" w:hAnsi="仿宋" w:cs="宋体"/>
                <w:b/>
                <w:kern w:val="0"/>
                <w:sz w:val="28"/>
                <w:szCs w:val="28"/>
              </w:rPr>
            </w:pPr>
            <w:r w:rsidRPr="009D0362">
              <w:rPr>
                <w:rFonts w:ascii="仿宋" w:eastAsia="仿宋" w:hAnsi="仿宋" w:cs="宋体" w:hint="eastAsia"/>
                <w:b/>
                <w:kern w:val="0"/>
                <w:sz w:val="28"/>
                <w:szCs w:val="28"/>
              </w:rPr>
              <w:t>满分</w:t>
            </w:r>
          </w:p>
        </w:tc>
        <w:tc>
          <w:tcPr>
            <w:tcW w:w="5040" w:type="dxa"/>
            <w:tcBorders>
              <w:top w:val="single" w:sz="4" w:space="0" w:color="auto"/>
              <w:left w:val="nil"/>
              <w:bottom w:val="single" w:sz="4" w:space="0" w:color="auto"/>
              <w:right w:val="single" w:sz="4" w:space="0" w:color="auto"/>
            </w:tcBorders>
            <w:shd w:val="clear" w:color="auto" w:fill="auto"/>
            <w:vAlign w:val="center"/>
            <w:hideMark/>
          </w:tcPr>
          <w:p w:rsidR="009D0362" w:rsidRPr="009D0362" w:rsidRDefault="009D0362" w:rsidP="00E33503">
            <w:pPr>
              <w:widowControl/>
              <w:spacing w:line="360" w:lineRule="exact"/>
              <w:jc w:val="center"/>
              <w:rPr>
                <w:rFonts w:ascii="仿宋" w:eastAsia="仿宋" w:hAnsi="仿宋" w:cs="宋体"/>
                <w:b/>
                <w:kern w:val="0"/>
                <w:sz w:val="28"/>
                <w:szCs w:val="28"/>
              </w:rPr>
            </w:pPr>
            <w:r w:rsidRPr="009D0362">
              <w:rPr>
                <w:rFonts w:ascii="仿宋" w:eastAsia="仿宋" w:hAnsi="仿宋" w:cs="宋体" w:hint="eastAsia"/>
                <w:b/>
                <w:kern w:val="0"/>
                <w:sz w:val="28"/>
                <w:szCs w:val="28"/>
              </w:rPr>
              <w:t>评分标准</w:t>
            </w:r>
          </w:p>
        </w:tc>
        <w:tc>
          <w:tcPr>
            <w:tcW w:w="903" w:type="dxa"/>
            <w:tcBorders>
              <w:top w:val="single" w:sz="4" w:space="0" w:color="auto"/>
              <w:left w:val="nil"/>
              <w:bottom w:val="single" w:sz="4" w:space="0" w:color="auto"/>
              <w:right w:val="single" w:sz="4" w:space="0" w:color="auto"/>
            </w:tcBorders>
            <w:shd w:val="clear" w:color="auto" w:fill="auto"/>
            <w:vAlign w:val="center"/>
            <w:hideMark/>
          </w:tcPr>
          <w:p w:rsidR="009D0362" w:rsidRPr="009D0362" w:rsidRDefault="009D0362" w:rsidP="00E33503">
            <w:pPr>
              <w:widowControl/>
              <w:spacing w:line="360" w:lineRule="exact"/>
              <w:jc w:val="center"/>
              <w:rPr>
                <w:rFonts w:ascii="仿宋" w:eastAsia="仿宋" w:hAnsi="仿宋" w:cs="宋体"/>
                <w:b/>
                <w:kern w:val="0"/>
                <w:sz w:val="28"/>
                <w:szCs w:val="28"/>
              </w:rPr>
            </w:pPr>
            <w:r w:rsidRPr="009D0362">
              <w:rPr>
                <w:rFonts w:ascii="仿宋" w:eastAsia="仿宋" w:hAnsi="仿宋" w:cs="宋体" w:hint="eastAsia"/>
                <w:b/>
                <w:kern w:val="0"/>
                <w:sz w:val="28"/>
                <w:szCs w:val="28"/>
              </w:rPr>
              <w:t>得分</w:t>
            </w:r>
          </w:p>
        </w:tc>
      </w:tr>
      <w:tr w:rsidR="00DB3696" w:rsidRPr="00E33503" w:rsidTr="00E33503">
        <w:trPr>
          <w:trHeight w:val="1200"/>
          <w:jc w:val="center"/>
        </w:trPr>
        <w:tc>
          <w:tcPr>
            <w:tcW w:w="835" w:type="dxa"/>
            <w:vMerge w:val="restart"/>
            <w:tcBorders>
              <w:top w:val="nil"/>
              <w:left w:val="single" w:sz="4" w:space="0" w:color="auto"/>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center"/>
              <w:rPr>
                <w:rFonts w:eastAsia="方正仿宋"/>
                <w:kern w:val="21"/>
                <w:sz w:val="28"/>
                <w:szCs w:val="28"/>
              </w:rPr>
            </w:pPr>
            <w:r w:rsidRPr="009D0362">
              <w:rPr>
                <w:rFonts w:eastAsia="方正仿宋" w:hint="eastAsia"/>
                <w:kern w:val="21"/>
                <w:sz w:val="28"/>
                <w:szCs w:val="28"/>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合同履约    (</w:t>
            </w:r>
            <w:r w:rsidRPr="009D0362">
              <w:rPr>
                <w:rFonts w:eastAsia="方正仿宋" w:hint="eastAsia"/>
                <w:kern w:val="21"/>
                <w:sz w:val="28"/>
                <w:szCs w:val="28"/>
              </w:rPr>
              <w:t>25</w:t>
            </w:r>
            <w:r w:rsidRPr="009D0362">
              <w:rPr>
                <w:rFonts w:ascii="仿宋" w:eastAsia="仿宋" w:hAnsi="仿宋" w:cs="宋体" w:hint="eastAsia"/>
                <w:kern w:val="0"/>
                <w:sz w:val="28"/>
                <w:szCs w:val="28"/>
              </w:rPr>
              <w:t>分)</w:t>
            </w:r>
          </w:p>
        </w:tc>
        <w:tc>
          <w:tcPr>
            <w:tcW w:w="1461" w:type="dxa"/>
            <w:vMerge w:val="restart"/>
            <w:tcBorders>
              <w:top w:val="nil"/>
              <w:left w:val="single" w:sz="4" w:space="0" w:color="auto"/>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 xml:space="preserve">人员设备履约管理   </w:t>
            </w:r>
            <w:r w:rsidRPr="009D0362">
              <w:rPr>
                <w:rFonts w:ascii="仿宋" w:eastAsia="仿宋" w:hAnsi="仿宋" w:cs="宋体" w:hint="eastAsia"/>
                <w:kern w:val="0"/>
                <w:sz w:val="28"/>
                <w:szCs w:val="28"/>
              </w:rPr>
              <w:br/>
              <w:t xml:space="preserve"> (</w:t>
            </w:r>
            <w:r w:rsidRPr="009D0362">
              <w:rPr>
                <w:rFonts w:eastAsia="方正仿宋" w:hint="eastAsia"/>
                <w:kern w:val="21"/>
                <w:sz w:val="28"/>
                <w:szCs w:val="28"/>
              </w:rPr>
              <w:t>25</w:t>
            </w:r>
            <w:r w:rsidRPr="009D0362">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center"/>
              <w:rPr>
                <w:rFonts w:ascii="仿宋" w:eastAsia="仿宋" w:hAnsi="仿宋" w:cs="宋体"/>
                <w:kern w:val="0"/>
                <w:sz w:val="28"/>
                <w:szCs w:val="28"/>
              </w:rPr>
            </w:pPr>
            <w:r w:rsidRPr="009D0362">
              <w:rPr>
                <w:rFonts w:eastAsia="方正仿宋" w:hint="eastAsia"/>
                <w:kern w:val="21"/>
                <w:sz w:val="28"/>
                <w:szCs w:val="28"/>
              </w:rPr>
              <w:t>8</w:t>
            </w:r>
            <w:r w:rsidRPr="009D0362">
              <w:rPr>
                <w:rFonts w:ascii="仿宋" w:eastAsia="仿宋" w:hAnsi="仿宋" w:cs="宋体" w:hint="eastAsia"/>
                <w:kern w:val="0"/>
                <w:sz w:val="28"/>
                <w:szCs w:val="28"/>
              </w:rPr>
              <w:t>分</w:t>
            </w:r>
          </w:p>
        </w:tc>
        <w:tc>
          <w:tcPr>
            <w:tcW w:w="5040" w:type="dxa"/>
            <w:tcBorders>
              <w:top w:val="nil"/>
              <w:left w:val="nil"/>
              <w:bottom w:val="single" w:sz="4" w:space="0" w:color="auto"/>
              <w:right w:val="single" w:sz="4" w:space="0" w:color="auto"/>
            </w:tcBorders>
            <w:shd w:val="clear" w:color="auto" w:fill="auto"/>
            <w:vAlign w:val="center"/>
            <w:hideMark/>
          </w:tcPr>
          <w:p w:rsidR="009D0362" w:rsidRPr="009D0362" w:rsidRDefault="009D0362" w:rsidP="00E33503">
            <w:pPr>
              <w:widowControl/>
              <w:spacing w:line="400" w:lineRule="exact"/>
              <w:rPr>
                <w:rFonts w:ascii="仿宋" w:eastAsia="仿宋" w:hAnsi="仿宋" w:cs="宋体"/>
                <w:kern w:val="0"/>
                <w:sz w:val="28"/>
                <w:szCs w:val="28"/>
              </w:rPr>
            </w:pPr>
            <w:r w:rsidRPr="009D0362">
              <w:rPr>
                <w:rFonts w:ascii="仿宋" w:eastAsia="仿宋" w:hAnsi="仿宋" w:cs="宋体" w:hint="eastAsia"/>
                <w:kern w:val="0"/>
                <w:sz w:val="28"/>
                <w:szCs w:val="28"/>
              </w:rPr>
              <w:t>项目经理、技术负责人未按合同约定到位的，扣</w:t>
            </w:r>
            <w:r w:rsidRPr="009D0362">
              <w:rPr>
                <w:rFonts w:eastAsia="方正仿宋" w:hint="eastAsia"/>
                <w:kern w:val="21"/>
                <w:sz w:val="28"/>
                <w:szCs w:val="28"/>
              </w:rPr>
              <w:t>3</w:t>
            </w:r>
            <w:r w:rsidRPr="009D0362">
              <w:rPr>
                <w:rFonts w:ascii="仿宋" w:eastAsia="仿宋" w:hAnsi="仿宋" w:cs="宋体" w:hint="eastAsia"/>
                <w:kern w:val="0"/>
                <w:sz w:val="28"/>
                <w:szCs w:val="28"/>
              </w:rPr>
              <w:t>分/人次，未经业主单位同意擅自更换的，扣</w:t>
            </w:r>
            <w:r w:rsidRPr="009D0362">
              <w:rPr>
                <w:rFonts w:eastAsia="方正仿宋" w:hint="eastAsia"/>
                <w:kern w:val="21"/>
                <w:sz w:val="28"/>
                <w:szCs w:val="28"/>
              </w:rPr>
              <w:t>3</w:t>
            </w:r>
            <w:r w:rsidRPr="009D0362">
              <w:rPr>
                <w:rFonts w:ascii="仿宋" w:eastAsia="仿宋" w:hAnsi="仿宋" w:cs="宋体" w:hint="eastAsia"/>
                <w:kern w:val="0"/>
                <w:sz w:val="28"/>
                <w:szCs w:val="28"/>
              </w:rPr>
              <w:t>分/人次，经业主同意更换的，扣</w:t>
            </w:r>
            <w:r w:rsidRPr="009D0362">
              <w:rPr>
                <w:rFonts w:eastAsia="方正仿宋" w:hint="eastAsia"/>
                <w:kern w:val="21"/>
                <w:sz w:val="28"/>
                <w:szCs w:val="28"/>
              </w:rPr>
              <w:t>1</w:t>
            </w:r>
            <w:r w:rsidRPr="009D0362">
              <w:rPr>
                <w:rFonts w:ascii="仿宋" w:eastAsia="仿宋" w:hAnsi="仿宋" w:cs="宋体" w:hint="eastAsia"/>
                <w:kern w:val="0"/>
                <w:sz w:val="28"/>
                <w:szCs w:val="28"/>
              </w:rPr>
              <w:t>分/人次；其他管理人员未按审定的施工组织计划到位的，</w:t>
            </w:r>
            <w:r w:rsidRPr="009D0362">
              <w:rPr>
                <w:rFonts w:eastAsia="方正仿宋" w:hint="eastAsia"/>
                <w:kern w:val="21"/>
                <w:sz w:val="28"/>
                <w:szCs w:val="28"/>
              </w:rPr>
              <w:t>2</w:t>
            </w:r>
            <w:r w:rsidRPr="009D0362">
              <w:rPr>
                <w:rFonts w:ascii="仿宋" w:eastAsia="仿宋" w:hAnsi="仿宋" w:cs="宋体" w:hint="eastAsia"/>
                <w:kern w:val="0"/>
                <w:sz w:val="28"/>
                <w:szCs w:val="28"/>
              </w:rPr>
              <w:t>分/人次。</w:t>
            </w:r>
          </w:p>
        </w:tc>
        <w:tc>
          <w:tcPr>
            <w:tcW w:w="903" w:type="dxa"/>
            <w:tcBorders>
              <w:top w:val="nil"/>
              <w:left w:val="single" w:sz="4" w:space="0" w:color="auto"/>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center"/>
              <w:rPr>
                <w:rFonts w:ascii="仿宋" w:eastAsia="仿宋" w:hAnsi="仿宋" w:cs="宋体"/>
                <w:kern w:val="0"/>
                <w:sz w:val="28"/>
                <w:szCs w:val="28"/>
              </w:rPr>
            </w:pPr>
          </w:p>
        </w:tc>
      </w:tr>
      <w:tr w:rsidR="00DB3696" w:rsidRPr="00E33503" w:rsidTr="00E33503">
        <w:trPr>
          <w:trHeight w:val="1620"/>
          <w:jc w:val="center"/>
        </w:trPr>
        <w:tc>
          <w:tcPr>
            <w:tcW w:w="835" w:type="dxa"/>
            <w:vMerge/>
            <w:tcBorders>
              <w:top w:val="nil"/>
              <w:left w:val="single" w:sz="4" w:space="0" w:color="auto"/>
              <w:bottom w:val="single" w:sz="4" w:space="0" w:color="auto"/>
              <w:right w:val="single" w:sz="4" w:space="0" w:color="auto"/>
            </w:tcBorders>
            <w:vAlign w:val="center"/>
            <w:hideMark/>
          </w:tcPr>
          <w:p w:rsidR="009D0362" w:rsidRPr="009D0362" w:rsidRDefault="009D0362" w:rsidP="00DB3696">
            <w:pPr>
              <w:widowControl/>
              <w:spacing w:line="400" w:lineRule="exact"/>
              <w:jc w:val="left"/>
              <w:rPr>
                <w:rFonts w:eastAsia="方正仿宋"/>
                <w:kern w:val="21"/>
                <w:sz w:val="28"/>
                <w:szCs w:val="28"/>
              </w:rPr>
            </w:pPr>
          </w:p>
        </w:tc>
        <w:tc>
          <w:tcPr>
            <w:tcW w:w="0" w:type="auto"/>
            <w:vMerge/>
            <w:tcBorders>
              <w:top w:val="nil"/>
              <w:left w:val="single" w:sz="4" w:space="0" w:color="auto"/>
              <w:bottom w:val="single" w:sz="4" w:space="0" w:color="auto"/>
              <w:right w:val="single" w:sz="4" w:space="0" w:color="auto"/>
            </w:tcBorders>
            <w:vAlign w:val="center"/>
            <w:hideMark/>
          </w:tcPr>
          <w:p w:rsidR="009D0362" w:rsidRPr="009D0362" w:rsidRDefault="009D0362" w:rsidP="00DB3696">
            <w:pPr>
              <w:widowControl/>
              <w:spacing w:line="400" w:lineRule="exact"/>
              <w:jc w:val="left"/>
              <w:rPr>
                <w:rFonts w:ascii="仿宋" w:eastAsia="仿宋" w:hAnsi="仿宋" w:cs="宋体"/>
                <w:kern w:val="0"/>
                <w:sz w:val="28"/>
                <w:szCs w:val="28"/>
              </w:rPr>
            </w:pPr>
          </w:p>
        </w:tc>
        <w:tc>
          <w:tcPr>
            <w:tcW w:w="1461" w:type="dxa"/>
            <w:vMerge/>
            <w:tcBorders>
              <w:top w:val="nil"/>
              <w:left w:val="single" w:sz="4" w:space="0" w:color="auto"/>
              <w:bottom w:val="single" w:sz="4" w:space="0" w:color="auto"/>
              <w:right w:val="single" w:sz="4" w:space="0" w:color="auto"/>
            </w:tcBorders>
            <w:vAlign w:val="center"/>
            <w:hideMark/>
          </w:tcPr>
          <w:p w:rsidR="009D0362" w:rsidRPr="009D0362" w:rsidRDefault="009D0362" w:rsidP="00DB3696">
            <w:pPr>
              <w:widowControl/>
              <w:spacing w:line="400" w:lineRule="exact"/>
              <w:jc w:val="left"/>
              <w:rPr>
                <w:rFonts w:ascii="仿宋" w:eastAsia="仿宋" w:hAnsi="仿宋" w:cs="宋体"/>
                <w:kern w:val="0"/>
                <w:sz w:val="28"/>
                <w:szCs w:val="28"/>
              </w:rPr>
            </w:pPr>
          </w:p>
        </w:tc>
        <w:tc>
          <w:tcPr>
            <w:tcW w:w="900" w:type="dxa"/>
            <w:tcBorders>
              <w:top w:val="nil"/>
              <w:left w:val="nil"/>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center"/>
              <w:rPr>
                <w:rFonts w:ascii="仿宋" w:eastAsia="仿宋" w:hAnsi="仿宋" w:cs="宋体"/>
                <w:kern w:val="0"/>
                <w:sz w:val="28"/>
                <w:szCs w:val="28"/>
              </w:rPr>
            </w:pPr>
            <w:r w:rsidRPr="009D0362">
              <w:rPr>
                <w:rFonts w:eastAsia="方正仿宋" w:hint="eastAsia"/>
                <w:kern w:val="21"/>
                <w:sz w:val="28"/>
                <w:szCs w:val="28"/>
              </w:rPr>
              <w:t>8</w:t>
            </w:r>
            <w:r w:rsidRPr="009D0362">
              <w:rPr>
                <w:rFonts w:ascii="仿宋" w:eastAsia="仿宋" w:hAnsi="仿宋" w:cs="宋体" w:hint="eastAsia"/>
                <w:kern w:val="0"/>
                <w:sz w:val="28"/>
                <w:szCs w:val="28"/>
              </w:rPr>
              <w:t>分</w:t>
            </w:r>
          </w:p>
        </w:tc>
        <w:tc>
          <w:tcPr>
            <w:tcW w:w="5040" w:type="dxa"/>
            <w:tcBorders>
              <w:top w:val="nil"/>
              <w:left w:val="nil"/>
              <w:bottom w:val="single" w:sz="4" w:space="0" w:color="auto"/>
              <w:right w:val="single" w:sz="4" w:space="0" w:color="auto"/>
            </w:tcBorders>
            <w:shd w:val="clear" w:color="auto" w:fill="auto"/>
            <w:vAlign w:val="center"/>
            <w:hideMark/>
          </w:tcPr>
          <w:p w:rsidR="009D0362" w:rsidRPr="009D0362" w:rsidRDefault="009D0362" w:rsidP="00E33503">
            <w:pPr>
              <w:widowControl/>
              <w:spacing w:line="400" w:lineRule="exact"/>
              <w:rPr>
                <w:rFonts w:ascii="仿宋" w:eastAsia="仿宋" w:hAnsi="仿宋" w:cs="宋体"/>
                <w:kern w:val="0"/>
                <w:sz w:val="28"/>
                <w:szCs w:val="28"/>
              </w:rPr>
            </w:pPr>
            <w:r w:rsidRPr="009D0362">
              <w:rPr>
                <w:rFonts w:ascii="仿宋" w:eastAsia="仿宋" w:hAnsi="仿宋" w:cs="宋体" w:hint="eastAsia"/>
                <w:kern w:val="0"/>
                <w:sz w:val="28"/>
                <w:szCs w:val="28"/>
              </w:rPr>
              <w:t>项目经理、技术负责人未经业主同意缺岗的，扣</w:t>
            </w:r>
            <w:r w:rsidRPr="009D0362">
              <w:rPr>
                <w:rFonts w:eastAsia="方正仿宋" w:hint="eastAsia"/>
                <w:kern w:val="21"/>
                <w:sz w:val="28"/>
                <w:szCs w:val="28"/>
              </w:rPr>
              <w:t>2</w:t>
            </w:r>
            <w:r w:rsidRPr="009D0362">
              <w:rPr>
                <w:rFonts w:ascii="仿宋" w:eastAsia="仿宋" w:hAnsi="仿宋" w:cs="宋体" w:hint="eastAsia"/>
                <w:kern w:val="0"/>
                <w:sz w:val="28"/>
                <w:szCs w:val="28"/>
              </w:rPr>
              <w:t>分/人次；主要船机设备、施工机械设备未按投标书承诺到位的，扣</w:t>
            </w:r>
            <w:r w:rsidRPr="009D0362">
              <w:rPr>
                <w:rFonts w:eastAsia="方正仿宋" w:hint="eastAsia"/>
                <w:kern w:val="21"/>
                <w:sz w:val="28"/>
                <w:szCs w:val="28"/>
              </w:rPr>
              <w:t>2</w:t>
            </w:r>
            <w:r w:rsidRPr="009D0362">
              <w:rPr>
                <w:rFonts w:ascii="仿宋" w:eastAsia="仿宋" w:hAnsi="仿宋" w:cs="宋体" w:hint="eastAsia"/>
                <w:kern w:val="0"/>
                <w:sz w:val="28"/>
                <w:szCs w:val="28"/>
              </w:rPr>
              <w:t>分/项，未按合同约定进场影响工程节点施工的，每滞后</w:t>
            </w:r>
            <w:r w:rsidRPr="009D0362">
              <w:rPr>
                <w:rFonts w:eastAsia="方正仿宋" w:hint="eastAsia"/>
                <w:kern w:val="21"/>
                <w:sz w:val="28"/>
                <w:szCs w:val="28"/>
              </w:rPr>
              <w:t>1</w:t>
            </w:r>
            <w:r w:rsidRPr="009D0362">
              <w:rPr>
                <w:rFonts w:ascii="仿宋" w:eastAsia="仿宋" w:hAnsi="仿宋" w:cs="宋体" w:hint="eastAsia"/>
                <w:kern w:val="0"/>
                <w:sz w:val="28"/>
                <w:szCs w:val="28"/>
              </w:rPr>
              <w:t>个月扣</w:t>
            </w:r>
            <w:r w:rsidRPr="009D0362">
              <w:rPr>
                <w:rFonts w:eastAsia="方正仿宋" w:hint="eastAsia"/>
                <w:kern w:val="21"/>
                <w:sz w:val="28"/>
                <w:szCs w:val="28"/>
              </w:rPr>
              <w:t>1</w:t>
            </w:r>
            <w:r w:rsidRPr="009D0362">
              <w:rPr>
                <w:rFonts w:ascii="仿宋" w:eastAsia="仿宋" w:hAnsi="仿宋" w:cs="宋体" w:hint="eastAsia"/>
                <w:kern w:val="0"/>
                <w:sz w:val="28"/>
                <w:szCs w:val="28"/>
              </w:rPr>
              <w:t>分（不足</w:t>
            </w:r>
            <w:r w:rsidRPr="009D0362">
              <w:rPr>
                <w:rFonts w:eastAsia="方正仿宋" w:hint="eastAsia"/>
                <w:kern w:val="21"/>
                <w:sz w:val="28"/>
                <w:szCs w:val="28"/>
              </w:rPr>
              <w:t>1</w:t>
            </w:r>
            <w:r w:rsidRPr="009D0362">
              <w:rPr>
                <w:rFonts w:ascii="仿宋" w:eastAsia="仿宋" w:hAnsi="仿宋" w:cs="宋体" w:hint="eastAsia"/>
                <w:kern w:val="0"/>
                <w:sz w:val="28"/>
                <w:szCs w:val="28"/>
              </w:rPr>
              <w:t>个月的按</w:t>
            </w:r>
            <w:r w:rsidRPr="009D0362">
              <w:rPr>
                <w:rFonts w:eastAsia="方正仿宋" w:hint="eastAsia"/>
                <w:kern w:val="21"/>
                <w:sz w:val="28"/>
                <w:szCs w:val="28"/>
              </w:rPr>
              <w:t>1</w:t>
            </w:r>
            <w:r w:rsidRPr="009D0362">
              <w:rPr>
                <w:rFonts w:ascii="仿宋" w:eastAsia="仿宋" w:hAnsi="仿宋" w:cs="宋体" w:hint="eastAsia"/>
                <w:kern w:val="0"/>
                <w:sz w:val="28"/>
                <w:szCs w:val="28"/>
              </w:rPr>
              <w:t>个月算）；船机设备、特种设备未经检验或检验不合格投入使用，扣</w:t>
            </w:r>
            <w:r w:rsidRPr="009D0362">
              <w:rPr>
                <w:rFonts w:eastAsia="方正仿宋" w:hint="eastAsia"/>
                <w:kern w:val="21"/>
                <w:sz w:val="28"/>
                <w:szCs w:val="28"/>
              </w:rPr>
              <w:t>2</w:t>
            </w:r>
            <w:r w:rsidRPr="009D0362">
              <w:rPr>
                <w:rFonts w:ascii="仿宋" w:eastAsia="仿宋" w:hAnsi="仿宋" w:cs="宋体" w:hint="eastAsia"/>
                <w:kern w:val="0"/>
                <w:sz w:val="28"/>
                <w:szCs w:val="28"/>
              </w:rPr>
              <w:t>分。</w:t>
            </w:r>
          </w:p>
        </w:tc>
        <w:tc>
          <w:tcPr>
            <w:tcW w:w="903" w:type="dxa"/>
            <w:tcBorders>
              <w:top w:val="nil"/>
              <w:left w:val="single" w:sz="4" w:space="0" w:color="auto"/>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left"/>
              <w:rPr>
                <w:rFonts w:ascii="仿宋" w:eastAsia="仿宋" w:hAnsi="仿宋" w:cs="宋体"/>
                <w:kern w:val="0"/>
                <w:sz w:val="28"/>
                <w:szCs w:val="28"/>
              </w:rPr>
            </w:pPr>
          </w:p>
        </w:tc>
      </w:tr>
      <w:tr w:rsidR="00DB3696" w:rsidRPr="00E33503" w:rsidTr="00E33503">
        <w:trPr>
          <w:trHeight w:val="942"/>
          <w:jc w:val="center"/>
        </w:trPr>
        <w:tc>
          <w:tcPr>
            <w:tcW w:w="835" w:type="dxa"/>
            <w:vMerge/>
            <w:tcBorders>
              <w:top w:val="nil"/>
              <w:left w:val="single" w:sz="4" w:space="0" w:color="auto"/>
              <w:bottom w:val="single" w:sz="4" w:space="0" w:color="auto"/>
              <w:right w:val="single" w:sz="4" w:space="0" w:color="auto"/>
            </w:tcBorders>
            <w:vAlign w:val="center"/>
            <w:hideMark/>
          </w:tcPr>
          <w:p w:rsidR="009D0362" w:rsidRPr="009D0362" w:rsidRDefault="009D0362" w:rsidP="00DB3696">
            <w:pPr>
              <w:widowControl/>
              <w:spacing w:line="400" w:lineRule="exact"/>
              <w:jc w:val="left"/>
              <w:rPr>
                <w:rFonts w:eastAsia="方正仿宋"/>
                <w:kern w:val="21"/>
                <w:sz w:val="28"/>
                <w:szCs w:val="28"/>
              </w:rPr>
            </w:pPr>
          </w:p>
        </w:tc>
        <w:tc>
          <w:tcPr>
            <w:tcW w:w="0" w:type="auto"/>
            <w:vMerge/>
            <w:tcBorders>
              <w:top w:val="nil"/>
              <w:left w:val="single" w:sz="4" w:space="0" w:color="auto"/>
              <w:bottom w:val="single" w:sz="4" w:space="0" w:color="auto"/>
              <w:right w:val="single" w:sz="4" w:space="0" w:color="auto"/>
            </w:tcBorders>
            <w:vAlign w:val="center"/>
            <w:hideMark/>
          </w:tcPr>
          <w:p w:rsidR="009D0362" w:rsidRPr="009D0362" w:rsidRDefault="009D0362" w:rsidP="00DB3696">
            <w:pPr>
              <w:widowControl/>
              <w:spacing w:line="400" w:lineRule="exact"/>
              <w:jc w:val="left"/>
              <w:rPr>
                <w:rFonts w:ascii="仿宋" w:eastAsia="仿宋" w:hAnsi="仿宋" w:cs="宋体"/>
                <w:kern w:val="0"/>
                <w:sz w:val="28"/>
                <w:szCs w:val="28"/>
              </w:rPr>
            </w:pPr>
          </w:p>
        </w:tc>
        <w:tc>
          <w:tcPr>
            <w:tcW w:w="1461" w:type="dxa"/>
            <w:vMerge/>
            <w:tcBorders>
              <w:top w:val="nil"/>
              <w:left w:val="single" w:sz="4" w:space="0" w:color="auto"/>
              <w:bottom w:val="single" w:sz="4" w:space="0" w:color="auto"/>
              <w:right w:val="single" w:sz="4" w:space="0" w:color="auto"/>
            </w:tcBorders>
            <w:vAlign w:val="center"/>
            <w:hideMark/>
          </w:tcPr>
          <w:p w:rsidR="009D0362" w:rsidRPr="009D0362" w:rsidRDefault="009D0362" w:rsidP="00DB3696">
            <w:pPr>
              <w:widowControl/>
              <w:spacing w:line="400" w:lineRule="exact"/>
              <w:jc w:val="left"/>
              <w:rPr>
                <w:rFonts w:ascii="仿宋" w:eastAsia="仿宋" w:hAnsi="仿宋" w:cs="宋体"/>
                <w:kern w:val="0"/>
                <w:sz w:val="28"/>
                <w:szCs w:val="28"/>
              </w:rPr>
            </w:pPr>
          </w:p>
        </w:tc>
        <w:tc>
          <w:tcPr>
            <w:tcW w:w="900" w:type="dxa"/>
            <w:tcBorders>
              <w:top w:val="nil"/>
              <w:left w:val="nil"/>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center"/>
              <w:rPr>
                <w:rFonts w:ascii="仿宋" w:eastAsia="仿宋" w:hAnsi="仿宋" w:cs="宋体"/>
                <w:kern w:val="0"/>
                <w:sz w:val="28"/>
                <w:szCs w:val="28"/>
              </w:rPr>
            </w:pPr>
            <w:r w:rsidRPr="009D0362">
              <w:rPr>
                <w:rFonts w:eastAsia="方正仿宋" w:hint="eastAsia"/>
                <w:kern w:val="21"/>
                <w:sz w:val="28"/>
                <w:szCs w:val="28"/>
              </w:rPr>
              <w:t>4</w:t>
            </w:r>
            <w:r w:rsidRPr="009D0362">
              <w:rPr>
                <w:rFonts w:ascii="仿宋" w:eastAsia="仿宋" w:hAnsi="仿宋" w:cs="宋体" w:hint="eastAsia"/>
                <w:kern w:val="0"/>
                <w:sz w:val="28"/>
                <w:szCs w:val="28"/>
              </w:rPr>
              <w:t>分</w:t>
            </w:r>
          </w:p>
        </w:tc>
        <w:tc>
          <w:tcPr>
            <w:tcW w:w="5040" w:type="dxa"/>
            <w:tcBorders>
              <w:top w:val="nil"/>
              <w:left w:val="nil"/>
              <w:bottom w:val="single" w:sz="4" w:space="0" w:color="auto"/>
              <w:right w:val="single" w:sz="4" w:space="0" w:color="auto"/>
            </w:tcBorders>
            <w:shd w:val="clear" w:color="auto" w:fill="auto"/>
            <w:vAlign w:val="center"/>
            <w:hideMark/>
          </w:tcPr>
          <w:p w:rsidR="009D0362" w:rsidRPr="009D0362" w:rsidRDefault="009D0362" w:rsidP="00E33503">
            <w:pPr>
              <w:widowControl/>
              <w:spacing w:line="400" w:lineRule="exact"/>
              <w:rPr>
                <w:rFonts w:ascii="仿宋" w:eastAsia="仿宋" w:hAnsi="仿宋" w:cs="宋体"/>
                <w:kern w:val="0"/>
                <w:sz w:val="28"/>
                <w:szCs w:val="28"/>
              </w:rPr>
            </w:pPr>
            <w:r w:rsidRPr="009D0362">
              <w:rPr>
                <w:rFonts w:ascii="仿宋" w:eastAsia="仿宋" w:hAnsi="仿宋" w:cs="宋体" w:hint="eastAsia"/>
                <w:kern w:val="0"/>
                <w:sz w:val="28"/>
                <w:szCs w:val="28"/>
              </w:rPr>
              <w:t>未经业主同意，擅自将工程分包的，扣</w:t>
            </w:r>
            <w:r w:rsidRPr="009D0362">
              <w:rPr>
                <w:rFonts w:eastAsia="方正仿宋" w:hint="eastAsia"/>
                <w:kern w:val="21"/>
                <w:sz w:val="28"/>
                <w:szCs w:val="28"/>
              </w:rPr>
              <w:t>3</w:t>
            </w:r>
            <w:r w:rsidRPr="009D0362">
              <w:rPr>
                <w:rFonts w:ascii="仿宋" w:eastAsia="仿宋" w:hAnsi="仿宋" w:cs="宋体" w:hint="eastAsia"/>
                <w:kern w:val="0"/>
                <w:sz w:val="28"/>
                <w:szCs w:val="28"/>
              </w:rPr>
              <w:t>分；未履行对分包工程的进度、质量、安全、环保等管理职责，存在以包代管现象的，扣</w:t>
            </w:r>
            <w:r w:rsidRPr="009D0362">
              <w:rPr>
                <w:rFonts w:eastAsia="方正仿宋" w:hint="eastAsia"/>
                <w:kern w:val="21"/>
                <w:sz w:val="28"/>
                <w:szCs w:val="28"/>
              </w:rPr>
              <w:t>2</w:t>
            </w:r>
            <w:r w:rsidRPr="009D0362">
              <w:rPr>
                <w:rFonts w:ascii="仿宋" w:eastAsia="仿宋" w:hAnsi="仿宋" w:cs="宋体" w:hint="eastAsia"/>
                <w:kern w:val="0"/>
                <w:sz w:val="28"/>
                <w:szCs w:val="28"/>
              </w:rPr>
              <w:t>分。</w:t>
            </w:r>
          </w:p>
        </w:tc>
        <w:tc>
          <w:tcPr>
            <w:tcW w:w="903" w:type="dxa"/>
            <w:tcBorders>
              <w:top w:val="nil"/>
              <w:left w:val="single" w:sz="4" w:space="0" w:color="auto"/>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left"/>
              <w:rPr>
                <w:rFonts w:ascii="仿宋" w:eastAsia="仿宋" w:hAnsi="仿宋" w:cs="宋体"/>
                <w:kern w:val="0"/>
                <w:sz w:val="28"/>
                <w:szCs w:val="28"/>
              </w:rPr>
            </w:pPr>
          </w:p>
        </w:tc>
      </w:tr>
      <w:tr w:rsidR="00DB3696" w:rsidRPr="00E33503" w:rsidTr="00E33503">
        <w:trPr>
          <w:trHeight w:val="1860"/>
          <w:jc w:val="center"/>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center"/>
              <w:rPr>
                <w:rFonts w:eastAsia="方正仿宋"/>
                <w:kern w:val="21"/>
                <w:sz w:val="28"/>
                <w:szCs w:val="28"/>
              </w:rPr>
            </w:pPr>
            <w:r w:rsidRPr="009D0362">
              <w:rPr>
                <w:rFonts w:eastAsia="方正仿宋" w:hint="eastAsia"/>
                <w:kern w:val="21"/>
                <w:sz w:val="28"/>
                <w:szCs w:val="28"/>
              </w:rPr>
              <w:t>2</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组织管理（</w:t>
            </w:r>
            <w:r w:rsidRPr="009D0362">
              <w:rPr>
                <w:rFonts w:eastAsia="方正仿宋" w:hint="eastAsia"/>
                <w:kern w:val="21"/>
                <w:sz w:val="28"/>
                <w:szCs w:val="28"/>
              </w:rPr>
              <w:t>20</w:t>
            </w:r>
            <w:r w:rsidRPr="009D0362">
              <w:rPr>
                <w:rFonts w:ascii="仿宋" w:eastAsia="仿宋" w:hAnsi="仿宋" w:cs="宋体" w:hint="eastAsia"/>
                <w:kern w:val="0"/>
                <w:sz w:val="28"/>
                <w:szCs w:val="28"/>
              </w:rPr>
              <w:t>分）</w:t>
            </w:r>
          </w:p>
        </w:tc>
        <w:tc>
          <w:tcPr>
            <w:tcW w:w="1461" w:type="dxa"/>
            <w:tcBorders>
              <w:top w:val="nil"/>
              <w:left w:val="nil"/>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组织机构</w:t>
            </w:r>
            <w:r w:rsidRPr="009D0362">
              <w:rPr>
                <w:rFonts w:ascii="仿宋" w:eastAsia="仿宋" w:hAnsi="仿宋" w:cs="宋体" w:hint="eastAsia"/>
                <w:kern w:val="0"/>
                <w:sz w:val="28"/>
                <w:szCs w:val="28"/>
              </w:rPr>
              <w:br/>
              <w:t xml:space="preserve">管理    </w:t>
            </w:r>
            <w:r w:rsidRPr="009D0362">
              <w:rPr>
                <w:rFonts w:ascii="仿宋" w:eastAsia="仿宋" w:hAnsi="仿宋" w:cs="宋体" w:hint="eastAsia"/>
                <w:kern w:val="0"/>
                <w:sz w:val="28"/>
                <w:szCs w:val="28"/>
              </w:rPr>
              <w:br/>
              <w:t>(</w:t>
            </w:r>
            <w:r w:rsidRPr="009D0362">
              <w:rPr>
                <w:rFonts w:eastAsia="方正仿宋" w:hint="eastAsia"/>
                <w:kern w:val="21"/>
                <w:sz w:val="28"/>
                <w:szCs w:val="28"/>
              </w:rPr>
              <w:t>7</w:t>
            </w:r>
            <w:r w:rsidRPr="009D0362">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center"/>
              <w:rPr>
                <w:rFonts w:ascii="仿宋" w:eastAsia="仿宋" w:hAnsi="仿宋" w:cs="宋体"/>
                <w:kern w:val="0"/>
                <w:sz w:val="28"/>
                <w:szCs w:val="28"/>
              </w:rPr>
            </w:pPr>
            <w:r w:rsidRPr="009D0362">
              <w:rPr>
                <w:rFonts w:eastAsia="方正仿宋" w:hint="eastAsia"/>
                <w:kern w:val="21"/>
                <w:sz w:val="28"/>
                <w:szCs w:val="28"/>
              </w:rPr>
              <w:t>7</w:t>
            </w:r>
            <w:r w:rsidRPr="009D0362">
              <w:rPr>
                <w:rFonts w:ascii="仿宋" w:eastAsia="仿宋" w:hAnsi="仿宋" w:cs="宋体" w:hint="eastAsia"/>
                <w:kern w:val="0"/>
                <w:sz w:val="28"/>
                <w:szCs w:val="28"/>
              </w:rPr>
              <w:t>分</w:t>
            </w:r>
          </w:p>
        </w:tc>
        <w:tc>
          <w:tcPr>
            <w:tcW w:w="5040" w:type="dxa"/>
            <w:tcBorders>
              <w:top w:val="nil"/>
              <w:left w:val="nil"/>
              <w:bottom w:val="single" w:sz="4" w:space="0" w:color="auto"/>
              <w:right w:val="single" w:sz="4" w:space="0" w:color="auto"/>
            </w:tcBorders>
            <w:shd w:val="clear" w:color="auto" w:fill="auto"/>
            <w:vAlign w:val="center"/>
            <w:hideMark/>
          </w:tcPr>
          <w:p w:rsidR="009D0362" w:rsidRPr="009D0362" w:rsidRDefault="009D0362" w:rsidP="00E33503">
            <w:pPr>
              <w:widowControl/>
              <w:spacing w:line="400" w:lineRule="exact"/>
              <w:rPr>
                <w:rFonts w:ascii="仿宋" w:eastAsia="仿宋" w:hAnsi="仿宋" w:cs="宋体"/>
                <w:kern w:val="0"/>
                <w:sz w:val="28"/>
                <w:szCs w:val="28"/>
              </w:rPr>
            </w:pPr>
            <w:r w:rsidRPr="009D0362">
              <w:rPr>
                <w:rFonts w:ascii="仿宋" w:eastAsia="仿宋" w:hAnsi="仿宋" w:cs="宋体" w:hint="eastAsia"/>
                <w:kern w:val="0"/>
                <w:sz w:val="28"/>
                <w:szCs w:val="28"/>
              </w:rPr>
              <w:t>未建立健全质量、安全、环保等组织机构、管理制度，扣</w:t>
            </w:r>
            <w:r w:rsidRPr="009D0362">
              <w:rPr>
                <w:rFonts w:eastAsia="方正仿宋" w:hint="eastAsia"/>
                <w:kern w:val="21"/>
                <w:sz w:val="28"/>
                <w:szCs w:val="28"/>
              </w:rPr>
              <w:t>1</w:t>
            </w:r>
            <w:r w:rsidRPr="009D0362">
              <w:rPr>
                <w:rFonts w:ascii="仿宋" w:eastAsia="仿宋" w:hAnsi="仿宋" w:cs="宋体" w:hint="eastAsia"/>
                <w:kern w:val="0"/>
                <w:sz w:val="28"/>
                <w:szCs w:val="28"/>
              </w:rPr>
              <w:t>分/项；未制定领导带班制度的扣</w:t>
            </w:r>
            <w:r w:rsidRPr="009D0362">
              <w:rPr>
                <w:rFonts w:eastAsia="方正仿宋" w:hint="eastAsia"/>
                <w:kern w:val="21"/>
                <w:sz w:val="28"/>
                <w:szCs w:val="28"/>
              </w:rPr>
              <w:t>0.5</w:t>
            </w:r>
            <w:r w:rsidRPr="009D0362">
              <w:rPr>
                <w:rFonts w:ascii="仿宋" w:eastAsia="仿宋" w:hAnsi="仿宋" w:cs="宋体" w:hint="eastAsia"/>
                <w:kern w:val="0"/>
                <w:sz w:val="28"/>
                <w:szCs w:val="28"/>
              </w:rPr>
              <w:t>分，未按制度落实领导带班的扣</w:t>
            </w:r>
            <w:r w:rsidRPr="009D0362">
              <w:rPr>
                <w:rFonts w:eastAsia="方正仿宋" w:hint="eastAsia"/>
                <w:kern w:val="21"/>
                <w:sz w:val="28"/>
                <w:szCs w:val="28"/>
              </w:rPr>
              <w:t>0.5</w:t>
            </w:r>
            <w:r w:rsidRPr="009D0362">
              <w:rPr>
                <w:rFonts w:ascii="仿宋" w:eastAsia="仿宋" w:hAnsi="仿宋" w:cs="宋体" w:hint="eastAsia"/>
                <w:kern w:val="0"/>
                <w:sz w:val="28"/>
                <w:szCs w:val="28"/>
              </w:rPr>
              <w:t>分；未建立健全安全应急预案、防汛防台预案等相关预案的扣</w:t>
            </w:r>
            <w:r w:rsidRPr="009D0362">
              <w:rPr>
                <w:rFonts w:eastAsia="方正仿宋" w:hint="eastAsia"/>
                <w:kern w:val="21"/>
                <w:sz w:val="28"/>
                <w:szCs w:val="28"/>
              </w:rPr>
              <w:t>0.5</w:t>
            </w:r>
            <w:r w:rsidRPr="009D0362">
              <w:rPr>
                <w:rFonts w:ascii="仿宋" w:eastAsia="仿宋" w:hAnsi="仿宋" w:cs="宋体" w:hint="eastAsia"/>
                <w:kern w:val="0"/>
                <w:sz w:val="28"/>
                <w:szCs w:val="28"/>
              </w:rPr>
              <w:t>分/项，未按预案落实相关措施的扣</w:t>
            </w:r>
            <w:r w:rsidRPr="009D0362">
              <w:rPr>
                <w:rFonts w:eastAsia="方正仿宋" w:hint="eastAsia"/>
                <w:kern w:val="21"/>
                <w:sz w:val="28"/>
                <w:szCs w:val="28"/>
              </w:rPr>
              <w:t>0.5</w:t>
            </w:r>
            <w:r w:rsidRPr="009D0362">
              <w:rPr>
                <w:rFonts w:ascii="仿宋" w:eastAsia="仿宋" w:hAnsi="仿宋" w:cs="宋体" w:hint="eastAsia"/>
                <w:kern w:val="0"/>
                <w:sz w:val="28"/>
                <w:szCs w:val="28"/>
              </w:rPr>
              <w:t>分/项；未制定消防管理制度、操作规程并执行的，分别扣</w:t>
            </w:r>
            <w:r w:rsidRPr="009D0362">
              <w:rPr>
                <w:rFonts w:eastAsia="方正仿宋" w:hint="eastAsia"/>
                <w:kern w:val="21"/>
                <w:sz w:val="28"/>
                <w:szCs w:val="28"/>
              </w:rPr>
              <w:t>0.5</w:t>
            </w:r>
            <w:r w:rsidRPr="009D0362">
              <w:rPr>
                <w:rFonts w:ascii="仿宋" w:eastAsia="仿宋" w:hAnsi="仿宋" w:cs="宋体" w:hint="eastAsia"/>
                <w:kern w:val="0"/>
                <w:sz w:val="28"/>
                <w:szCs w:val="28"/>
              </w:rPr>
              <w:t>分。</w:t>
            </w:r>
          </w:p>
        </w:tc>
        <w:tc>
          <w:tcPr>
            <w:tcW w:w="903" w:type="dxa"/>
            <w:tcBorders>
              <w:top w:val="nil"/>
              <w:left w:val="single" w:sz="4" w:space="0" w:color="auto"/>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center"/>
              <w:rPr>
                <w:rFonts w:ascii="仿宋" w:eastAsia="仿宋" w:hAnsi="仿宋" w:cs="宋体"/>
                <w:kern w:val="0"/>
                <w:sz w:val="28"/>
                <w:szCs w:val="28"/>
              </w:rPr>
            </w:pPr>
          </w:p>
        </w:tc>
      </w:tr>
      <w:tr w:rsidR="00DB3696" w:rsidRPr="00E33503" w:rsidTr="00E33503">
        <w:trPr>
          <w:trHeight w:val="1080"/>
          <w:jc w:val="center"/>
        </w:trPr>
        <w:tc>
          <w:tcPr>
            <w:tcW w:w="835" w:type="dxa"/>
            <w:vMerge w:val="restart"/>
            <w:tcBorders>
              <w:top w:val="nil"/>
              <w:left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center"/>
              <w:rPr>
                <w:rFonts w:eastAsia="方正仿宋"/>
                <w:kern w:val="21"/>
                <w:sz w:val="28"/>
                <w:szCs w:val="28"/>
              </w:rPr>
            </w:pPr>
            <w:bookmarkStart w:id="0" w:name="_GoBack"/>
            <w:bookmarkEnd w:id="0"/>
            <w:r w:rsidRPr="009D0362">
              <w:rPr>
                <w:rFonts w:eastAsia="方正仿宋" w:hint="eastAsia"/>
                <w:kern w:val="21"/>
                <w:sz w:val="28"/>
                <w:szCs w:val="28"/>
              </w:rPr>
              <w:lastRenderedPageBreak/>
              <w:t>2</w:t>
            </w:r>
          </w:p>
        </w:tc>
        <w:tc>
          <w:tcPr>
            <w:tcW w:w="0" w:type="auto"/>
            <w:vMerge w:val="restart"/>
            <w:tcBorders>
              <w:top w:val="nil"/>
              <w:left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left"/>
              <w:rPr>
                <w:rFonts w:ascii="仿宋" w:eastAsia="仿宋" w:hAnsi="仿宋" w:cs="宋体"/>
                <w:kern w:val="0"/>
                <w:sz w:val="28"/>
                <w:szCs w:val="28"/>
              </w:rPr>
            </w:pPr>
            <w:r w:rsidRPr="009D0362">
              <w:rPr>
                <w:rFonts w:ascii="仿宋" w:eastAsia="仿宋" w:hAnsi="仿宋" w:cs="宋体" w:hint="eastAsia"/>
                <w:kern w:val="0"/>
                <w:sz w:val="28"/>
                <w:szCs w:val="28"/>
              </w:rPr>
              <w:t>组织管理（</w:t>
            </w:r>
            <w:r w:rsidRPr="009D0362">
              <w:rPr>
                <w:rFonts w:eastAsia="方正仿宋" w:hint="eastAsia"/>
                <w:kern w:val="21"/>
                <w:sz w:val="28"/>
                <w:szCs w:val="28"/>
              </w:rPr>
              <w:t>20</w:t>
            </w:r>
            <w:r w:rsidRPr="009D0362">
              <w:rPr>
                <w:rFonts w:ascii="仿宋" w:eastAsia="仿宋" w:hAnsi="仿宋" w:cs="宋体" w:hint="eastAsia"/>
                <w:kern w:val="0"/>
                <w:sz w:val="28"/>
                <w:szCs w:val="28"/>
              </w:rPr>
              <w:t>分）</w:t>
            </w:r>
          </w:p>
        </w:tc>
        <w:tc>
          <w:tcPr>
            <w:tcW w:w="1461" w:type="dxa"/>
            <w:tcBorders>
              <w:top w:val="nil"/>
              <w:left w:val="nil"/>
              <w:bottom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工地党建</w:t>
            </w:r>
            <w:r w:rsidRPr="009D0362">
              <w:rPr>
                <w:rFonts w:ascii="仿宋" w:eastAsia="仿宋" w:hAnsi="仿宋" w:cs="宋体" w:hint="eastAsia"/>
                <w:kern w:val="0"/>
                <w:sz w:val="28"/>
                <w:szCs w:val="28"/>
              </w:rPr>
              <w:br/>
              <w:t>(</w:t>
            </w:r>
            <w:r w:rsidRPr="009D0362">
              <w:rPr>
                <w:rFonts w:eastAsia="方正仿宋" w:hint="eastAsia"/>
                <w:kern w:val="21"/>
                <w:sz w:val="28"/>
                <w:szCs w:val="28"/>
              </w:rPr>
              <w:t>3</w:t>
            </w:r>
            <w:r w:rsidRPr="009D0362">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center"/>
              <w:rPr>
                <w:rFonts w:ascii="仿宋" w:eastAsia="仿宋" w:hAnsi="仿宋" w:cs="宋体"/>
                <w:kern w:val="0"/>
                <w:sz w:val="28"/>
                <w:szCs w:val="28"/>
              </w:rPr>
            </w:pPr>
            <w:r w:rsidRPr="009D0362">
              <w:rPr>
                <w:rFonts w:eastAsia="方正仿宋" w:hint="eastAsia"/>
                <w:kern w:val="21"/>
                <w:sz w:val="28"/>
                <w:szCs w:val="28"/>
              </w:rPr>
              <w:t>3</w:t>
            </w:r>
            <w:r w:rsidRPr="009D0362">
              <w:rPr>
                <w:rFonts w:ascii="仿宋" w:eastAsia="仿宋" w:hAnsi="仿宋" w:cs="宋体" w:hint="eastAsia"/>
                <w:kern w:val="0"/>
                <w:sz w:val="28"/>
                <w:szCs w:val="28"/>
              </w:rPr>
              <w:t>分</w:t>
            </w:r>
          </w:p>
        </w:tc>
        <w:tc>
          <w:tcPr>
            <w:tcW w:w="5040" w:type="dxa"/>
            <w:tcBorders>
              <w:top w:val="nil"/>
              <w:left w:val="nil"/>
              <w:bottom w:val="single" w:sz="4" w:space="0" w:color="auto"/>
              <w:right w:val="single" w:sz="4" w:space="0" w:color="auto"/>
            </w:tcBorders>
            <w:shd w:val="clear" w:color="auto" w:fill="auto"/>
            <w:vAlign w:val="center"/>
            <w:hideMark/>
          </w:tcPr>
          <w:p w:rsidR="00DB3696" w:rsidRPr="009D0362" w:rsidRDefault="00DB3696" w:rsidP="00E33503">
            <w:pPr>
              <w:widowControl/>
              <w:spacing w:line="340" w:lineRule="exact"/>
              <w:rPr>
                <w:rFonts w:ascii="仿宋" w:eastAsia="仿宋" w:hAnsi="仿宋" w:cs="宋体"/>
                <w:kern w:val="0"/>
                <w:sz w:val="28"/>
                <w:szCs w:val="28"/>
              </w:rPr>
            </w:pPr>
            <w:r w:rsidRPr="009D0362">
              <w:rPr>
                <w:rFonts w:ascii="仿宋" w:eastAsia="仿宋" w:hAnsi="仿宋" w:cs="宋体" w:hint="eastAsia"/>
                <w:kern w:val="0"/>
                <w:sz w:val="28"/>
                <w:szCs w:val="28"/>
              </w:rPr>
              <w:t>未建立健全工地党建相关制度规则体系，扣</w:t>
            </w:r>
            <w:r w:rsidRPr="009D0362">
              <w:rPr>
                <w:rFonts w:eastAsia="方正仿宋" w:hint="eastAsia"/>
                <w:kern w:val="21"/>
                <w:sz w:val="28"/>
                <w:szCs w:val="28"/>
              </w:rPr>
              <w:t>1</w:t>
            </w:r>
            <w:r w:rsidRPr="009D0362">
              <w:rPr>
                <w:rFonts w:ascii="仿宋" w:eastAsia="仿宋" w:hAnsi="仿宋" w:cs="宋体" w:hint="eastAsia"/>
                <w:kern w:val="0"/>
                <w:sz w:val="28"/>
                <w:szCs w:val="28"/>
              </w:rPr>
              <w:t>分，未推广“</w:t>
            </w:r>
            <w:r w:rsidRPr="009D0362">
              <w:rPr>
                <w:rFonts w:eastAsia="方正仿宋" w:hint="eastAsia"/>
                <w:kern w:val="21"/>
                <w:sz w:val="28"/>
                <w:szCs w:val="28"/>
              </w:rPr>
              <w:t>6432</w:t>
            </w:r>
            <w:r w:rsidRPr="009D0362">
              <w:rPr>
                <w:rFonts w:ascii="仿宋" w:eastAsia="仿宋" w:hAnsi="仿宋" w:cs="宋体" w:hint="eastAsia"/>
                <w:kern w:val="0"/>
                <w:sz w:val="28"/>
                <w:szCs w:val="28"/>
              </w:rPr>
              <w:t>”党建工作模式，达不到“六有”、“四亮”、“三化”、“双融”要求的，扣</w:t>
            </w:r>
            <w:r w:rsidRPr="009D0362">
              <w:rPr>
                <w:rFonts w:eastAsia="方正仿宋" w:hint="eastAsia"/>
                <w:kern w:val="21"/>
                <w:sz w:val="28"/>
                <w:szCs w:val="28"/>
              </w:rPr>
              <w:t>0.5</w:t>
            </w:r>
            <w:r w:rsidRPr="009D0362">
              <w:rPr>
                <w:rFonts w:ascii="仿宋" w:eastAsia="仿宋" w:hAnsi="仿宋" w:cs="宋体" w:hint="eastAsia"/>
                <w:kern w:val="0"/>
                <w:sz w:val="28"/>
                <w:szCs w:val="28"/>
              </w:rPr>
              <w:t>分/项。</w:t>
            </w:r>
          </w:p>
        </w:tc>
        <w:tc>
          <w:tcPr>
            <w:tcW w:w="903" w:type="dxa"/>
            <w:tcBorders>
              <w:top w:val="nil"/>
              <w:left w:val="single" w:sz="4" w:space="0" w:color="auto"/>
              <w:bottom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left"/>
              <w:rPr>
                <w:rFonts w:ascii="仿宋" w:eastAsia="仿宋" w:hAnsi="仿宋" w:cs="宋体"/>
                <w:kern w:val="0"/>
                <w:sz w:val="28"/>
                <w:szCs w:val="28"/>
              </w:rPr>
            </w:pPr>
          </w:p>
        </w:tc>
      </w:tr>
      <w:tr w:rsidR="00DB3696" w:rsidRPr="00E33503" w:rsidTr="00E33503">
        <w:trPr>
          <w:trHeight w:val="600"/>
          <w:jc w:val="center"/>
        </w:trPr>
        <w:tc>
          <w:tcPr>
            <w:tcW w:w="835" w:type="dxa"/>
            <w:vMerge/>
            <w:tcBorders>
              <w:left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left"/>
              <w:rPr>
                <w:rFonts w:eastAsia="方正仿宋"/>
                <w:kern w:val="21"/>
                <w:sz w:val="28"/>
                <w:szCs w:val="28"/>
              </w:rPr>
            </w:pPr>
          </w:p>
        </w:tc>
        <w:tc>
          <w:tcPr>
            <w:tcW w:w="0" w:type="auto"/>
            <w:vMerge/>
            <w:tcBorders>
              <w:left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left"/>
              <w:rPr>
                <w:rFonts w:ascii="仿宋" w:eastAsia="仿宋" w:hAnsi="仿宋" w:cs="宋体"/>
                <w:kern w:val="0"/>
                <w:sz w:val="28"/>
                <w:szCs w:val="28"/>
              </w:rPr>
            </w:pPr>
          </w:p>
        </w:tc>
        <w:tc>
          <w:tcPr>
            <w:tcW w:w="1461" w:type="dxa"/>
            <w:tcBorders>
              <w:top w:val="nil"/>
              <w:left w:val="nil"/>
              <w:bottom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廉政建设  （</w:t>
            </w:r>
            <w:r w:rsidRPr="009D0362">
              <w:rPr>
                <w:rFonts w:eastAsia="方正仿宋" w:hint="eastAsia"/>
                <w:kern w:val="21"/>
                <w:sz w:val="28"/>
                <w:szCs w:val="28"/>
              </w:rPr>
              <w:t>2</w:t>
            </w:r>
            <w:r w:rsidRPr="009D0362">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center"/>
              <w:rPr>
                <w:rFonts w:ascii="仿宋" w:eastAsia="仿宋" w:hAnsi="仿宋" w:cs="宋体"/>
                <w:kern w:val="0"/>
                <w:sz w:val="28"/>
                <w:szCs w:val="28"/>
              </w:rPr>
            </w:pPr>
            <w:r w:rsidRPr="009D0362">
              <w:rPr>
                <w:rFonts w:eastAsia="方正仿宋" w:hint="eastAsia"/>
                <w:kern w:val="21"/>
                <w:sz w:val="28"/>
                <w:szCs w:val="28"/>
              </w:rPr>
              <w:t>2</w:t>
            </w:r>
            <w:r w:rsidRPr="009D0362">
              <w:rPr>
                <w:rFonts w:ascii="仿宋" w:eastAsia="仿宋" w:hAnsi="仿宋" w:cs="宋体" w:hint="eastAsia"/>
                <w:kern w:val="0"/>
                <w:sz w:val="28"/>
                <w:szCs w:val="28"/>
              </w:rPr>
              <w:t>分</w:t>
            </w:r>
          </w:p>
        </w:tc>
        <w:tc>
          <w:tcPr>
            <w:tcW w:w="5040" w:type="dxa"/>
            <w:tcBorders>
              <w:top w:val="nil"/>
              <w:left w:val="nil"/>
              <w:bottom w:val="single" w:sz="4" w:space="0" w:color="auto"/>
              <w:right w:val="single" w:sz="4" w:space="0" w:color="auto"/>
            </w:tcBorders>
            <w:shd w:val="clear" w:color="auto" w:fill="auto"/>
            <w:vAlign w:val="center"/>
            <w:hideMark/>
          </w:tcPr>
          <w:p w:rsidR="00DB3696" w:rsidRPr="009D0362" w:rsidRDefault="00DB3696" w:rsidP="00E33503">
            <w:pPr>
              <w:widowControl/>
              <w:spacing w:line="360" w:lineRule="exact"/>
              <w:rPr>
                <w:rFonts w:ascii="仿宋" w:eastAsia="仿宋" w:hAnsi="仿宋" w:cs="宋体"/>
                <w:kern w:val="0"/>
                <w:sz w:val="28"/>
                <w:szCs w:val="28"/>
              </w:rPr>
            </w:pPr>
            <w:r w:rsidRPr="009D0362">
              <w:rPr>
                <w:rFonts w:ascii="仿宋" w:eastAsia="仿宋" w:hAnsi="仿宋" w:cs="宋体" w:hint="eastAsia"/>
                <w:kern w:val="0"/>
                <w:sz w:val="28"/>
                <w:szCs w:val="28"/>
              </w:rPr>
              <w:t>未建立健全廉政制度建设扣</w:t>
            </w:r>
            <w:r w:rsidRPr="009D0362">
              <w:rPr>
                <w:rFonts w:eastAsia="方正仿宋" w:hint="eastAsia"/>
                <w:kern w:val="21"/>
                <w:sz w:val="28"/>
                <w:szCs w:val="28"/>
              </w:rPr>
              <w:t>1</w:t>
            </w:r>
            <w:r w:rsidRPr="009D0362">
              <w:rPr>
                <w:rFonts w:ascii="仿宋" w:eastAsia="仿宋" w:hAnsi="仿宋" w:cs="宋体" w:hint="eastAsia"/>
                <w:kern w:val="0"/>
                <w:sz w:val="28"/>
                <w:szCs w:val="28"/>
              </w:rPr>
              <w:t>分，未签订《廉政合同》扣</w:t>
            </w:r>
            <w:r w:rsidRPr="009D0362">
              <w:rPr>
                <w:rFonts w:eastAsia="方正仿宋" w:hint="eastAsia"/>
                <w:kern w:val="21"/>
                <w:sz w:val="28"/>
                <w:szCs w:val="28"/>
              </w:rPr>
              <w:t>1</w:t>
            </w:r>
            <w:r w:rsidRPr="009D0362">
              <w:rPr>
                <w:rFonts w:ascii="仿宋" w:eastAsia="仿宋" w:hAnsi="仿宋" w:cs="宋体" w:hint="eastAsia"/>
                <w:kern w:val="0"/>
                <w:sz w:val="28"/>
                <w:szCs w:val="28"/>
              </w:rPr>
              <w:t>分。</w:t>
            </w:r>
          </w:p>
        </w:tc>
        <w:tc>
          <w:tcPr>
            <w:tcW w:w="903" w:type="dxa"/>
            <w:tcBorders>
              <w:top w:val="nil"/>
              <w:left w:val="single" w:sz="4" w:space="0" w:color="auto"/>
              <w:bottom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left"/>
              <w:rPr>
                <w:rFonts w:ascii="仿宋" w:eastAsia="仿宋" w:hAnsi="仿宋" w:cs="宋体"/>
                <w:kern w:val="0"/>
                <w:sz w:val="28"/>
                <w:szCs w:val="28"/>
              </w:rPr>
            </w:pPr>
          </w:p>
        </w:tc>
      </w:tr>
      <w:tr w:rsidR="00DB3696" w:rsidRPr="00E33503" w:rsidTr="00E33503">
        <w:trPr>
          <w:trHeight w:val="2419"/>
          <w:jc w:val="center"/>
        </w:trPr>
        <w:tc>
          <w:tcPr>
            <w:tcW w:w="835" w:type="dxa"/>
            <w:vMerge/>
            <w:tcBorders>
              <w:left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left"/>
              <w:rPr>
                <w:rFonts w:eastAsia="方正仿宋"/>
                <w:kern w:val="21"/>
                <w:sz w:val="28"/>
                <w:szCs w:val="28"/>
              </w:rPr>
            </w:pPr>
          </w:p>
        </w:tc>
        <w:tc>
          <w:tcPr>
            <w:tcW w:w="0" w:type="auto"/>
            <w:vMerge/>
            <w:tcBorders>
              <w:left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left"/>
              <w:rPr>
                <w:rFonts w:ascii="仿宋" w:eastAsia="仿宋" w:hAnsi="仿宋" w:cs="宋体"/>
                <w:kern w:val="0"/>
                <w:sz w:val="28"/>
                <w:szCs w:val="28"/>
              </w:rPr>
            </w:pPr>
          </w:p>
        </w:tc>
        <w:tc>
          <w:tcPr>
            <w:tcW w:w="1461" w:type="dxa"/>
            <w:tcBorders>
              <w:top w:val="nil"/>
              <w:left w:val="nil"/>
              <w:bottom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 xml:space="preserve">农民工工资支付  </w:t>
            </w:r>
            <w:r w:rsidRPr="009D0362">
              <w:rPr>
                <w:rFonts w:ascii="仿宋" w:eastAsia="仿宋" w:hAnsi="仿宋" w:cs="宋体" w:hint="eastAsia"/>
                <w:kern w:val="0"/>
                <w:sz w:val="28"/>
                <w:szCs w:val="28"/>
              </w:rPr>
              <w:br/>
              <w:t>(</w:t>
            </w:r>
            <w:r w:rsidRPr="009D0362">
              <w:rPr>
                <w:rFonts w:eastAsia="方正仿宋" w:hint="eastAsia"/>
                <w:kern w:val="21"/>
                <w:sz w:val="28"/>
                <w:szCs w:val="28"/>
              </w:rPr>
              <w:t>5</w:t>
            </w:r>
            <w:r w:rsidRPr="009D0362">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center"/>
              <w:rPr>
                <w:rFonts w:ascii="仿宋" w:eastAsia="仿宋" w:hAnsi="仿宋" w:cs="宋体"/>
                <w:kern w:val="0"/>
                <w:sz w:val="28"/>
                <w:szCs w:val="28"/>
              </w:rPr>
            </w:pPr>
            <w:r w:rsidRPr="009D0362">
              <w:rPr>
                <w:rFonts w:eastAsia="方正仿宋" w:hint="eastAsia"/>
                <w:kern w:val="21"/>
                <w:sz w:val="28"/>
                <w:szCs w:val="28"/>
              </w:rPr>
              <w:t>5</w:t>
            </w:r>
            <w:r w:rsidRPr="009D0362">
              <w:rPr>
                <w:rFonts w:ascii="仿宋" w:eastAsia="仿宋" w:hAnsi="仿宋" w:cs="宋体" w:hint="eastAsia"/>
                <w:kern w:val="0"/>
                <w:sz w:val="28"/>
                <w:szCs w:val="28"/>
              </w:rPr>
              <w:t>分</w:t>
            </w:r>
          </w:p>
        </w:tc>
        <w:tc>
          <w:tcPr>
            <w:tcW w:w="5040" w:type="dxa"/>
            <w:tcBorders>
              <w:top w:val="nil"/>
              <w:left w:val="nil"/>
              <w:bottom w:val="single" w:sz="4" w:space="0" w:color="auto"/>
              <w:right w:val="single" w:sz="4" w:space="0" w:color="auto"/>
            </w:tcBorders>
            <w:shd w:val="clear" w:color="auto" w:fill="auto"/>
            <w:vAlign w:val="center"/>
            <w:hideMark/>
          </w:tcPr>
          <w:p w:rsidR="00DB3696" w:rsidRPr="009D0362" w:rsidRDefault="00DB3696" w:rsidP="00E33503">
            <w:pPr>
              <w:widowControl/>
              <w:spacing w:line="340" w:lineRule="exact"/>
              <w:rPr>
                <w:rFonts w:ascii="仿宋" w:eastAsia="仿宋" w:hAnsi="仿宋" w:cs="宋体"/>
                <w:kern w:val="0"/>
                <w:sz w:val="28"/>
                <w:szCs w:val="28"/>
              </w:rPr>
            </w:pPr>
            <w:r w:rsidRPr="009D0362">
              <w:rPr>
                <w:rFonts w:ascii="仿宋" w:eastAsia="仿宋" w:hAnsi="仿宋" w:cs="宋体" w:hint="eastAsia"/>
                <w:kern w:val="0"/>
                <w:sz w:val="28"/>
                <w:szCs w:val="28"/>
              </w:rPr>
              <w:t>未按《保障农民工工资支付条例》等要求依法开立农民工工资专用账户的扣</w:t>
            </w:r>
            <w:r w:rsidRPr="009D0362">
              <w:rPr>
                <w:rFonts w:eastAsia="方正仿宋" w:hint="eastAsia"/>
                <w:kern w:val="21"/>
                <w:sz w:val="28"/>
                <w:szCs w:val="28"/>
              </w:rPr>
              <w:t>1</w:t>
            </w:r>
            <w:r w:rsidRPr="009D0362">
              <w:rPr>
                <w:rFonts w:ascii="仿宋" w:eastAsia="仿宋" w:hAnsi="仿宋" w:cs="宋体" w:hint="eastAsia"/>
                <w:kern w:val="0"/>
                <w:sz w:val="28"/>
                <w:szCs w:val="28"/>
              </w:rPr>
              <w:t>分，未推行农民工工资分账管理、未从农民工工资专户支付人工费（工资款）的扣</w:t>
            </w:r>
            <w:r w:rsidRPr="009D0362">
              <w:rPr>
                <w:rFonts w:eastAsia="方正仿宋" w:hint="eastAsia"/>
                <w:kern w:val="21"/>
                <w:sz w:val="28"/>
                <w:szCs w:val="28"/>
              </w:rPr>
              <w:t>1</w:t>
            </w:r>
            <w:r w:rsidRPr="009D0362">
              <w:rPr>
                <w:rFonts w:ascii="仿宋" w:eastAsia="仿宋" w:hAnsi="仿宋" w:cs="宋体" w:hint="eastAsia"/>
                <w:kern w:val="0"/>
                <w:sz w:val="28"/>
                <w:szCs w:val="28"/>
              </w:rPr>
              <w:t>分，未配备劳资专管员、施工现场未设立维权公示牌、未实行农民工实名登记制度、未落实工资保证金制度，扣</w:t>
            </w:r>
            <w:r w:rsidRPr="009D0362">
              <w:rPr>
                <w:rFonts w:eastAsia="方正仿宋" w:hint="eastAsia"/>
                <w:kern w:val="21"/>
                <w:sz w:val="28"/>
                <w:szCs w:val="28"/>
              </w:rPr>
              <w:t>0.5</w:t>
            </w:r>
            <w:r w:rsidRPr="009D0362">
              <w:rPr>
                <w:rFonts w:ascii="仿宋" w:eastAsia="仿宋" w:hAnsi="仿宋" w:cs="宋体" w:hint="eastAsia"/>
                <w:kern w:val="0"/>
                <w:sz w:val="28"/>
                <w:szCs w:val="28"/>
              </w:rPr>
              <w:t>分/项；未落实对分包单位管理责任，未监督分包单位用工和工资发放情况，以包代管的扣</w:t>
            </w:r>
            <w:r w:rsidRPr="009D0362">
              <w:rPr>
                <w:rFonts w:eastAsia="方正仿宋" w:hint="eastAsia"/>
                <w:kern w:val="21"/>
                <w:sz w:val="28"/>
                <w:szCs w:val="28"/>
              </w:rPr>
              <w:t>1</w:t>
            </w:r>
            <w:r w:rsidRPr="009D0362">
              <w:rPr>
                <w:rFonts w:ascii="仿宋" w:eastAsia="仿宋" w:hAnsi="仿宋" w:cs="宋体" w:hint="eastAsia"/>
                <w:kern w:val="0"/>
                <w:sz w:val="28"/>
                <w:szCs w:val="28"/>
              </w:rPr>
              <w:t>分；未制定“无欠薪项目部”创建方案并落实的，扣</w:t>
            </w:r>
            <w:r w:rsidRPr="009D0362">
              <w:rPr>
                <w:rFonts w:eastAsia="方正仿宋" w:hint="eastAsia"/>
                <w:kern w:val="21"/>
                <w:sz w:val="28"/>
                <w:szCs w:val="28"/>
              </w:rPr>
              <w:t>1</w:t>
            </w:r>
            <w:r w:rsidRPr="009D0362">
              <w:rPr>
                <w:rFonts w:ascii="仿宋" w:eastAsia="仿宋" w:hAnsi="仿宋" w:cs="宋体" w:hint="eastAsia"/>
                <w:kern w:val="0"/>
                <w:sz w:val="28"/>
                <w:szCs w:val="28"/>
              </w:rPr>
              <w:t>分。拖欠农民工工资，一经发现并核实，扣</w:t>
            </w:r>
            <w:r w:rsidRPr="009D0362">
              <w:rPr>
                <w:rFonts w:eastAsia="方正仿宋" w:hint="eastAsia"/>
                <w:kern w:val="21"/>
                <w:sz w:val="28"/>
                <w:szCs w:val="28"/>
              </w:rPr>
              <w:t>5</w:t>
            </w:r>
            <w:r w:rsidRPr="009D0362">
              <w:rPr>
                <w:rFonts w:ascii="仿宋" w:eastAsia="仿宋" w:hAnsi="仿宋" w:cs="宋体" w:hint="eastAsia"/>
                <w:kern w:val="0"/>
                <w:sz w:val="28"/>
                <w:szCs w:val="28"/>
              </w:rPr>
              <w:t>分。</w:t>
            </w:r>
          </w:p>
        </w:tc>
        <w:tc>
          <w:tcPr>
            <w:tcW w:w="903" w:type="dxa"/>
            <w:tcBorders>
              <w:top w:val="nil"/>
              <w:left w:val="single" w:sz="4" w:space="0" w:color="auto"/>
              <w:bottom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left"/>
              <w:rPr>
                <w:rFonts w:ascii="仿宋" w:eastAsia="仿宋" w:hAnsi="仿宋" w:cs="宋体"/>
                <w:kern w:val="0"/>
                <w:sz w:val="28"/>
                <w:szCs w:val="28"/>
              </w:rPr>
            </w:pPr>
          </w:p>
        </w:tc>
      </w:tr>
      <w:tr w:rsidR="00DB3696" w:rsidRPr="00E33503" w:rsidTr="00E33503">
        <w:trPr>
          <w:trHeight w:val="1680"/>
          <w:jc w:val="center"/>
        </w:trPr>
        <w:tc>
          <w:tcPr>
            <w:tcW w:w="835" w:type="dxa"/>
            <w:vMerge/>
            <w:tcBorders>
              <w:left w:val="single" w:sz="4" w:space="0" w:color="auto"/>
              <w:bottom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left"/>
              <w:rPr>
                <w:rFonts w:eastAsia="方正仿宋"/>
                <w:kern w:val="21"/>
                <w:sz w:val="28"/>
                <w:szCs w:val="28"/>
              </w:rPr>
            </w:pPr>
          </w:p>
        </w:tc>
        <w:tc>
          <w:tcPr>
            <w:tcW w:w="0" w:type="auto"/>
            <w:vMerge/>
            <w:tcBorders>
              <w:left w:val="single" w:sz="4" w:space="0" w:color="auto"/>
              <w:bottom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left"/>
              <w:rPr>
                <w:rFonts w:ascii="仿宋" w:eastAsia="仿宋" w:hAnsi="仿宋" w:cs="宋体"/>
                <w:kern w:val="0"/>
                <w:sz w:val="28"/>
                <w:szCs w:val="28"/>
              </w:rPr>
            </w:pPr>
          </w:p>
        </w:tc>
        <w:tc>
          <w:tcPr>
            <w:tcW w:w="1461" w:type="dxa"/>
            <w:tcBorders>
              <w:top w:val="nil"/>
              <w:left w:val="nil"/>
              <w:bottom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其他</w:t>
            </w:r>
            <w:r w:rsidRPr="009D0362">
              <w:rPr>
                <w:rFonts w:ascii="仿宋" w:eastAsia="仿宋" w:hAnsi="仿宋" w:cs="宋体" w:hint="eastAsia"/>
                <w:kern w:val="0"/>
                <w:sz w:val="28"/>
                <w:szCs w:val="28"/>
              </w:rPr>
              <w:br/>
              <w:t>（</w:t>
            </w:r>
            <w:r w:rsidRPr="009D0362">
              <w:rPr>
                <w:rFonts w:eastAsia="方正仿宋" w:hint="eastAsia"/>
                <w:kern w:val="21"/>
                <w:sz w:val="28"/>
                <w:szCs w:val="28"/>
              </w:rPr>
              <w:t>3</w:t>
            </w:r>
            <w:r w:rsidRPr="009D0362">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noWrap/>
            <w:vAlign w:val="center"/>
            <w:hideMark/>
          </w:tcPr>
          <w:p w:rsidR="00DB3696" w:rsidRPr="009D0362" w:rsidRDefault="00DB3696" w:rsidP="00DB3696">
            <w:pPr>
              <w:widowControl/>
              <w:spacing w:line="400" w:lineRule="exact"/>
              <w:jc w:val="center"/>
              <w:rPr>
                <w:rFonts w:ascii="仿宋" w:eastAsia="仿宋" w:hAnsi="仿宋" w:cs="宋体"/>
                <w:kern w:val="0"/>
                <w:sz w:val="28"/>
                <w:szCs w:val="28"/>
              </w:rPr>
            </w:pPr>
            <w:r w:rsidRPr="009D0362">
              <w:rPr>
                <w:rFonts w:eastAsia="方正仿宋" w:hint="eastAsia"/>
                <w:kern w:val="21"/>
                <w:sz w:val="28"/>
                <w:szCs w:val="28"/>
              </w:rPr>
              <w:t>3</w:t>
            </w:r>
            <w:r w:rsidRPr="009D0362">
              <w:rPr>
                <w:rFonts w:ascii="仿宋" w:eastAsia="仿宋" w:hAnsi="仿宋" w:cs="宋体" w:hint="eastAsia"/>
                <w:kern w:val="0"/>
                <w:sz w:val="28"/>
                <w:szCs w:val="28"/>
              </w:rPr>
              <w:t>分</w:t>
            </w:r>
          </w:p>
        </w:tc>
        <w:tc>
          <w:tcPr>
            <w:tcW w:w="5040" w:type="dxa"/>
            <w:tcBorders>
              <w:top w:val="nil"/>
              <w:left w:val="nil"/>
              <w:bottom w:val="single" w:sz="4" w:space="0" w:color="auto"/>
              <w:right w:val="single" w:sz="4" w:space="0" w:color="auto"/>
            </w:tcBorders>
            <w:shd w:val="clear" w:color="auto" w:fill="auto"/>
            <w:vAlign w:val="center"/>
            <w:hideMark/>
          </w:tcPr>
          <w:p w:rsidR="00DB3696" w:rsidRPr="009D0362" w:rsidRDefault="00DB3696" w:rsidP="00E33503">
            <w:pPr>
              <w:widowControl/>
              <w:spacing w:line="350" w:lineRule="exact"/>
              <w:rPr>
                <w:rFonts w:ascii="仿宋" w:eastAsia="仿宋" w:hAnsi="仿宋" w:cs="宋体"/>
                <w:kern w:val="0"/>
                <w:sz w:val="28"/>
                <w:szCs w:val="28"/>
              </w:rPr>
            </w:pPr>
            <w:r w:rsidRPr="009D0362">
              <w:rPr>
                <w:rFonts w:ascii="仿宋" w:eastAsia="仿宋" w:hAnsi="仿宋" w:cs="宋体" w:hint="eastAsia"/>
                <w:kern w:val="0"/>
                <w:sz w:val="28"/>
                <w:szCs w:val="28"/>
              </w:rPr>
              <w:t>未开展厕所革命、工地厕所不达标的，扣</w:t>
            </w:r>
            <w:r w:rsidRPr="009D0362">
              <w:rPr>
                <w:rFonts w:eastAsia="方正仿宋" w:hint="eastAsia"/>
                <w:kern w:val="21"/>
                <w:sz w:val="28"/>
                <w:szCs w:val="28"/>
              </w:rPr>
              <w:t>1</w:t>
            </w:r>
            <w:r w:rsidRPr="009D0362">
              <w:rPr>
                <w:rFonts w:ascii="仿宋" w:eastAsia="仿宋" w:hAnsi="仿宋" w:cs="宋体" w:hint="eastAsia"/>
                <w:kern w:val="0"/>
                <w:sz w:val="28"/>
                <w:szCs w:val="28"/>
              </w:rPr>
              <w:t>分；未按上级有关部门部署开展安全隐患大排查大整治等有关专项活动，扣</w:t>
            </w:r>
            <w:r w:rsidRPr="009D0362">
              <w:rPr>
                <w:rFonts w:eastAsia="方正仿宋" w:hint="eastAsia"/>
                <w:kern w:val="21"/>
                <w:sz w:val="28"/>
                <w:szCs w:val="28"/>
              </w:rPr>
              <w:t>1</w:t>
            </w:r>
            <w:r w:rsidRPr="009D0362">
              <w:rPr>
                <w:rFonts w:ascii="仿宋" w:eastAsia="仿宋" w:hAnsi="仿宋" w:cs="宋体" w:hint="eastAsia"/>
                <w:kern w:val="0"/>
                <w:sz w:val="28"/>
                <w:szCs w:val="28"/>
              </w:rPr>
              <w:t>分/项。</w:t>
            </w:r>
            <w:r w:rsidRPr="009D0362">
              <w:rPr>
                <w:rFonts w:ascii="仿宋" w:eastAsia="仿宋" w:hAnsi="仿宋" w:cs="宋体" w:hint="eastAsia"/>
                <w:kern w:val="0"/>
                <w:sz w:val="28"/>
                <w:szCs w:val="28"/>
              </w:rPr>
              <w:br/>
              <w:t>未按规定在部、省水运建设市场信用信息管理系统等相关平台做好施工单位和从业人员的信息登记录入、归集、更新等数据管理工作，扣</w:t>
            </w:r>
            <w:r w:rsidRPr="009D0362">
              <w:rPr>
                <w:rFonts w:eastAsia="方正仿宋" w:hint="eastAsia"/>
                <w:kern w:val="21"/>
                <w:sz w:val="28"/>
                <w:szCs w:val="28"/>
              </w:rPr>
              <w:t>1</w:t>
            </w:r>
            <w:r w:rsidRPr="009D0362">
              <w:rPr>
                <w:rFonts w:ascii="仿宋" w:eastAsia="仿宋" w:hAnsi="仿宋" w:cs="宋体" w:hint="eastAsia"/>
                <w:kern w:val="0"/>
                <w:sz w:val="28"/>
                <w:szCs w:val="28"/>
              </w:rPr>
              <w:t>分。</w:t>
            </w:r>
          </w:p>
        </w:tc>
        <w:tc>
          <w:tcPr>
            <w:tcW w:w="903" w:type="dxa"/>
            <w:tcBorders>
              <w:top w:val="nil"/>
              <w:left w:val="single" w:sz="4" w:space="0" w:color="auto"/>
              <w:bottom w:val="single" w:sz="4" w:space="0" w:color="auto"/>
              <w:right w:val="single" w:sz="4" w:space="0" w:color="auto"/>
            </w:tcBorders>
            <w:shd w:val="clear" w:color="auto" w:fill="auto"/>
            <w:vAlign w:val="center"/>
            <w:hideMark/>
          </w:tcPr>
          <w:p w:rsidR="00DB3696" w:rsidRPr="009D0362" w:rsidRDefault="00DB3696" w:rsidP="00DB3696">
            <w:pPr>
              <w:widowControl/>
              <w:spacing w:line="400" w:lineRule="exact"/>
              <w:jc w:val="left"/>
              <w:rPr>
                <w:rFonts w:ascii="仿宋" w:eastAsia="仿宋" w:hAnsi="仿宋" w:cs="宋体"/>
                <w:kern w:val="0"/>
                <w:sz w:val="28"/>
                <w:szCs w:val="28"/>
              </w:rPr>
            </w:pPr>
          </w:p>
        </w:tc>
      </w:tr>
      <w:tr w:rsidR="00DB3696" w:rsidRPr="00E33503" w:rsidTr="00E33503">
        <w:trPr>
          <w:trHeight w:val="2160"/>
          <w:jc w:val="center"/>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center"/>
              <w:rPr>
                <w:rFonts w:eastAsia="方正仿宋"/>
                <w:kern w:val="21"/>
                <w:sz w:val="28"/>
                <w:szCs w:val="28"/>
              </w:rPr>
            </w:pPr>
            <w:r w:rsidRPr="009D0362">
              <w:rPr>
                <w:rFonts w:eastAsia="方正仿宋" w:hint="eastAsia"/>
                <w:kern w:val="21"/>
                <w:sz w:val="28"/>
                <w:szCs w:val="28"/>
              </w:rPr>
              <w:t>3</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33503" w:rsidRDefault="009D0362"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工程进度、质量安全环保管理</w:t>
            </w:r>
          </w:p>
          <w:p w:rsidR="009D0362" w:rsidRPr="009D0362" w:rsidRDefault="009D0362"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w:t>
            </w:r>
            <w:r w:rsidRPr="009D0362">
              <w:rPr>
                <w:rFonts w:eastAsia="方正仿宋" w:hint="eastAsia"/>
                <w:kern w:val="21"/>
                <w:sz w:val="28"/>
                <w:szCs w:val="28"/>
              </w:rPr>
              <w:t>40</w:t>
            </w:r>
            <w:r w:rsidRPr="009D0362">
              <w:rPr>
                <w:rFonts w:ascii="仿宋" w:eastAsia="仿宋" w:hAnsi="仿宋" w:cs="宋体" w:hint="eastAsia"/>
                <w:kern w:val="0"/>
                <w:sz w:val="28"/>
                <w:szCs w:val="28"/>
              </w:rPr>
              <w:t>分）</w:t>
            </w:r>
          </w:p>
        </w:tc>
        <w:tc>
          <w:tcPr>
            <w:tcW w:w="1461" w:type="dxa"/>
            <w:tcBorders>
              <w:top w:val="nil"/>
              <w:left w:val="single" w:sz="4" w:space="0" w:color="auto"/>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进度控制     (</w:t>
            </w:r>
            <w:r w:rsidRPr="009D0362">
              <w:rPr>
                <w:rFonts w:eastAsia="方正仿宋" w:hint="eastAsia"/>
                <w:kern w:val="21"/>
                <w:sz w:val="28"/>
                <w:szCs w:val="28"/>
              </w:rPr>
              <w:t>15</w:t>
            </w:r>
            <w:r w:rsidRPr="009D0362">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9D0362" w:rsidRPr="009D0362" w:rsidRDefault="009D0362" w:rsidP="00DB3696">
            <w:pPr>
              <w:widowControl/>
              <w:spacing w:line="400" w:lineRule="exact"/>
              <w:jc w:val="center"/>
              <w:rPr>
                <w:rFonts w:ascii="仿宋" w:eastAsia="仿宋" w:hAnsi="仿宋" w:cs="宋体"/>
                <w:kern w:val="0"/>
                <w:sz w:val="28"/>
                <w:szCs w:val="28"/>
              </w:rPr>
            </w:pPr>
            <w:r w:rsidRPr="009D0362">
              <w:rPr>
                <w:rFonts w:eastAsia="方正仿宋" w:hint="eastAsia"/>
                <w:kern w:val="21"/>
                <w:sz w:val="28"/>
                <w:szCs w:val="28"/>
              </w:rPr>
              <w:t>10</w:t>
            </w:r>
            <w:r w:rsidRPr="009D0362">
              <w:rPr>
                <w:rFonts w:ascii="仿宋" w:eastAsia="仿宋" w:hAnsi="仿宋" w:cs="宋体" w:hint="eastAsia"/>
                <w:kern w:val="0"/>
                <w:sz w:val="28"/>
                <w:szCs w:val="28"/>
              </w:rPr>
              <w:t>分</w:t>
            </w:r>
          </w:p>
        </w:tc>
        <w:tc>
          <w:tcPr>
            <w:tcW w:w="5040" w:type="dxa"/>
            <w:tcBorders>
              <w:top w:val="nil"/>
              <w:left w:val="nil"/>
              <w:bottom w:val="single" w:sz="4" w:space="0" w:color="auto"/>
              <w:right w:val="single" w:sz="4" w:space="0" w:color="auto"/>
            </w:tcBorders>
            <w:shd w:val="clear" w:color="auto" w:fill="auto"/>
            <w:vAlign w:val="center"/>
            <w:hideMark/>
          </w:tcPr>
          <w:p w:rsidR="009D0362" w:rsidRPr="009D0362" w:rsidRDefault="009D0362" w:rsidP="00E33503">
            <w:pPr>
              <w:widowControl/>
              <w:spacing w:line="350" w:lineRule="exact"/>
              <w:rPr>
                <w:rFonts w:ascii="仿宋" w:eastAsia="仿宋" w:hAnsi="仿宋" w:cs="宋体"/>
                <w:kern w:val="0"/>
                <w:sz w:val="28"/>
                <w:szCs w:val="28"/>
              </w:rPr>
            </w:pPr>
            <w:r w:rsidRPr="009D0362">
              <w:rPr>
                <w:rFonts w:ascii="仿宋" w:eastAsia="仿宋" w:hAnsi="仿宋" w:cs="宋体" w:hint="eastAsia"/>
                <w:kern w:val="0"/>
                <w:sz w:val="28"/>
                <w:szCs w:val="28"/>
              </w:rPr>
              <w:t>未按规定编制施工进度计划及保证措施的(包括投资计划和形象进度)，扣</w:t>
            </w:r>
            <w:r w:rsidRPr="009D0362">
              <w:rPr>
                <w:rFonts w:eastAsia="方正仿宋" w:hint="eastAsia"/>
                <w:kern w:val="21"/>
                <w:sz w:val="28"/>
                <w:szCs w:val="28"/>
              </w:rPr>
              <w:t>2</w:t>
            </w:r>
            <w:r w:rsidRPr="009D0362">
              <w:rPr>
                <w:rFonts w:ascii="仿宋" w:eastAsia="仿宋" w:hAnsi="仿宋" w:cs="宋体" w:hint="eastAsia"/>
                <w:kern w:val="0"/>
                <w:sz w:val="28"/>
                <w:szCs w:val="28"/>
              </w:rPr>
              <w:t>分；项目总进度计划、年度进度计划未按规定报审的，扣</w:t>
            </w:r>
            <w:r w:rsidRPr="009D0362">
              <w:rPr>
                <w:rFonts w:eastAsia="方正仿宋" w:hint="eastAsia"/>
                <w:kern w:val="21"/>
                <w:sz w:val="28"/>
                <w:szCs w:val="28"/>
              </w:rPr>
              <w:t>2</w:t>
            </w:r>
            <w:r w:rsidRPr="009D0362">
              <w:rPr>
                <w:rFonts w:ascii="仿宋" w:eastAsia="仿宋" w:hAnsi="仿宋" w:cs="宋体" w:hint="eastAsia"/>
                <w:kern w:val="0"/>
                <w:sz w:val="28"/>
                <w:szCs w:val="28"/>
              </w:rPr>
              <w:t>分；未能完成年度计划投资的（国家政策、自然灾害等不可抗力原因除外），每少</w:t>
            </w:r>
            <w:r w:rsidRPr="009D0362">
              <w:rPr>
                <w:rFonts w:eastAsia="方正仿宋" w:hint="eastAsia"/>
                <w:kern w:val="21"/>
                <w:sz w:val="28"/>
                <w:szCs w:val="28"/>
              </w:rPr>
              <w:t>5%</w:t>
            </w:r>
            <w:r w:rsidRPr="009D0362">
              <w:rPr>
                <w:rFonts w:ascii="仿宋" w:eastAsia="仿宋" w:hAnsi="仿宋" w:cs="宋体" w:hint="eastAsia"/>
                <w:kern w:val="0"/>
                <w:sz w:val="28"/>
                <w:szCs w:val="28"/>
              </w:rPr>
              <w:t>扣</w:t>
            </w:r>
            <w:r w:rsidRPr="009D0362">
              <w:rPr>
                <w:rFonts w:eastAsia="方正仿宋" w:hint="eastAsia"/>
                <w:kern w:val="21"/>
                <w:sz w:val="28"/>
                <w:szCs w:val="28"/>
              </w:rPr>
              <w:t>1</w:t>
            </w:r>
            <w:r w:rsidRPr="009D0362">
              <w:rPr>
                <w:rFonts w:ascii="仿宋" w:eastAsia="仿宋" w:hAnsi="仿宋" w:cs="宋体" w:hint="eastAsia"/>
                <w:kern w:val="0"/>
                <w:sz w:val="28"/>
                <w:szCs w:val="28"/>
              </w:rPr>
              <w:t>分。未对进度计划实行动态管理，当实际进度与计划出现较大偏差时，未调整施工计划并积极推进落实的，扣</w:t>
            </w:r>
            <w:r w:rsidRPr="009D0362">
              <w:rPr>
                <w:rFonts w:eastAsia="方正仿宋" w:hint="eastAsia"/>
                <w:kern w:val="21"/>
                <w:sz w:val="28"/>
                <w:szCs w:val="28"/>
              </w:rPr>
              <w:t>2</w:t>
            </w:r>
            <w:r w:rsidRPr="009D0362">
              <w:rPr>
                <w:rFonts w:ascii="仿宋" w:eastAsia="仿宋" w:hAnsi="仿宋" w:cs="宋体" w:hint="eastAsia"/>
                <w:kern w:val="0"/>
                <w:sz w:val="28"/>
                <w:szCs w:val="28"/>
              </w:rPr>
              <w:t>分；工期主要节点延误的（国家政策、自然灾害等不可抗力原因除外），扣</w:t>
            </w:r>
            <w:r w:rsidRPr="009D0362">
              <w:rPr>
                <w:rFonts w:eastAsia="方正仿宋" w:hint="eastAsia"/>
                <w:kern w:val="21"/>
                <w:sz w:val="28"/>
                <w:szCs w:val="28"/>
              </w:rPr>
              <w:t>3</w:t>
            </w:r>
            <w:r w:rsidRPr="009D0362">
              <w:rPr>
                <w:rFonts w:ascii="仿宋" w:eastAsia="仿宋" w:hAnsi="仿宋" w:cs="宋体" w:hint="eastAsia"/>
                <w:kern w:val="0"/>
                <w:sz w:val="28"/>
                <w:szCs w:val="28"/>
              </w:rPr>
              <w:t>分。</w:t>
            </w:r>
          </w:p>
        </w:tc>
        <w:tc>
          <w:tcPr>
            <w:tcW w:w="903" w:type="dxa"/>
            <w:tcBorders>
              <w:top w:val="nil"/>
              <w:left w:val="single" w:sz="4" w:space="0" w:color="auto"/>
              <w:bottom w:val="single" w:sz="4" w:space="0" w:color="000000"/>
              <w:right w:val="single" w:sz="4" w:space="0" w:color="auto"/>
            </w:tcBorders>
            <w:shd w:val="clear" w:color="auto" w:fill="auto"/>
            <w:vAlign w:val="center"/>
            <w:hideMark/>
          </w:tcPr>
          <w:p w:rsidR="009D0362" w:rsidRPr="009D0362" w:rsidRDefault="009D0362" w:rsidP="00DB3696">
            <w:pPr>
              <w:widowControl/>
              <w:spacing w:line="400" w:lineRule="exact"/>
              <w:jc w:val="center"/>
              <w:rPr>
                <w:rFonts w:ascii="仿宋" w:eastAsia="仿宋" w:hAnsi="仿宋" w:cs="宋体"/>
                <w:kern w:val="0"/>
                <w:sz w:val="28"/>
                <w:szCs w:val="28"/>
              </w:rPr>
            </w:pPr>
          </w:p>
        </w:tc>
      </w:tr>
      <w:tr w:rsidR="00E33503" w:rsidRPr="00E33503" w:rsidTr="00E33503">
        <w:trPr>
          <w:trHeight w:val="1002"/>
          <w:jc w:val="center"/>
        </w:trPr>
        <w:tc>
          <w:tcPr>
            <w:tcW w:w="835" w:type="dxa"/>
            <w:vMerge w:val="restart"/>
            <w:tcBorders>
              <w:top w:val="nil"/>
              <w:left w:val="single" w:sz="4" w:space="0" w:color="auto"/>
              <w:right w:val="single" w:sz="4" w:space="0" w:color="auto"/>
            </w:tcBorders>
            <w:shd w:val="clear" w:color="auto" w:fill="auto"/>
            <w:vAlign w:val="center"/>
            <w:hideMark/>
          </w:tcPr>
          <w:p w:rsidR="00E33503" w:rsidRPr="009D0362" w:rsidRDefault="00E33503" w:rsidP="00E33503">
            <w:pPr>
              <w:widowControl/>
              <w:spacing w:line="400" w:lineRule="exact"/>
              <w:jc w:val="center"/>
              <w:rPr>
                <w:rFonts w:eastAsia="方正仿宋"/>
                <w:kern w:val="21"/>
                <w:sz w:val="28"/>
                <w:szCs w:val="28"/>
              </w:rPr>
            </w:pPr>
            <w:r w:rsidRPr="00E33503">
              <w:rPr>
                <w:rFonts w:eastAsia="方正仿宋" w:hint="eastAsia"/>
                <w:kern w:val="21"/>
                <w:sz w:val="28"/>
                <w:szCs w:val="28"/>
              </w:rPr>
              <w:lastRenderedPageBreak/>
              <w:t>3</w:t>
            </w:r>
          </w:p>
        </w:tc>
        <w:tc>
          <w:tcPr>
            <w:tcW w:w="0" w:type="auto"/>
            <w:vMerge w:val="restart"/>
            <w:tcBorders>
              <w:top w:val="nil"/>
              <w:left w:val="single" w:sz="4" w:space="0" w:color="auto"/>
              <w:right w:val="single" w:sz="4" w:space="0" w:color="auto"/>
            </w:tcBorders>
            <w:shd w:val="clear" w:color="auto" w:fill="auto"/>
            <w:vAlign w:val="center"/>
            <w:hideMark/>
          </w:tcPr>
          <w:p w:rsidR="00E33503" w:rsidRDefault="00E33503" w:rsidP="00E33503">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工程进度、质量安全环保管理</w:t>
            </w:r>
          </w:p>
          <w:p w:rsidR="00E33503" w:rsidRPr="009D0362" w:rsidRDefault="00E33503" w:rsidP="00E33503">
            <w:pPr>
              <w:widowControl/>
              <w:spacing w:line="400" w:lineRule="exact"/>
              <w:jc w:val="left"/>
              <w:rPr>
                <w:rFonts w:ascii="仿宋" w:eastAsia="仿宋" w:hAnsi="仿宋" w:cs="宋体"/>
                <w:kern w:val="0"/>
                <w:sz w:val="28"/>
                <w:szCs w:val="28"/>
              </w:rPr>
            </w:pPr>
            <w:r w:rsidRPr="009D0362">
              <w:rPr>
                <w:rFonts w:ascii="仿宋" w:eastAsia="仿宋" w:hAnsi="仿宋" w:cs="宋体" w:hint="eastAsia"/>
                <w:kern w:val="0"/>
                <w:sz w:val="28"/>
                <w:szCs w:val="28"/>
              </w:rPr>
              <w:t>（</w:t>
            </w:r>
            <w:r w:rsidRPr="009D0362">
              <w:rPr>
                <w:rFonts w:eastAsia="方正仿宋" w:hint="eastAsia"/>
                <w:kern w:val="21"/>
                <w:sz w:val="28"/>
                <w:szCs w:val="28"/>
              </w:rPr>
              <w:t>40</w:t>
            </w:r>
            <w:r w:rsidRPr="009D0362">
              <w:rPr>
                <w:rFonts w:ascii="仿宋" w:eastAsia="仿宋" w:hAnsi="仿宋" w:cs="宋体" w:hint="eastAsia"/>
                <w:kern w:val="0"/>
                <w:sz w:val="28"/>
                <w:szCs w:val="28"/>
              </w:rPr>
              <w:t>分）</w:t>
            </w:r>
          </w:p>
        </w:tc>
        <w:tc>
          <w:tcPr>
            <w:tcW w:w="1461" w:type="dxa"/>
            <w:tcBorders>
              <w:top w:val="nil"/>
              <w:left w:val="single" w:sz="4" w:space="0" w:color="auto"/>
              <w:bottom w:val="single" w:sz="4" w:space="0" w:color="auto"/>
              <w:right w:val="single" w:sz="4" w:space="0" w:color="auto"/>
            </w:tcBorders>
            <w:shd w:val="clear" w:color="auto" w:fill="auto"/>
            <w:vAlign w:val="center"/>
            <w:hideMark/>
          </w:tcPr>
          <w:p w:rsidR="00E33503" w:rsidRPr="009D0362" w:rsidRDefault="00E33503" w:rsidP="001833A4">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进度控制     (</w:t>
            </w:r>
            <w:r w:rsidRPr="009D0362">
              <w:rPr>
                <w:rFonts w:eastAsia="方正仿宋" w:hint="eastAsia"/>
                <w:kern w:val="21"/>
                <w:sz w:val="28"/>
                <w:szCs w:val="28"/>
              </w:rPr>
              <w:t>15</w:t>
            </w:r>
            <w:r w:rsidRPr="009D0362">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center"/>
              <w:rPr>
                <w:rFonts w:ascii="仿宋" w:eastAsia="仿宋" w:hAnsi="仿宋" w:cs="宋体"/>
                <w:kern w:val="0"/>
                <w:sz w:val="28"/>
                <w:szCs w:val="28"/>
              </w:rPr>
            </w:pPr>
            <w:r w:rsidRPr="009D0362">
              <w:rPr>
                <w:rFonts w:eastAsia="方正仿宋" w:hint="eastAsia"/>
                <w:kern w:val="21"/>
                <w:sz w:val="28"/>
                <w:szCs w:val="28"/>
              </w:rPr>
              <w:t>5</w:t>
            </w:r>
            <w:r w:rsidRPr="009D0362">
              <w:rPr>
                <w:rFonts w:ascii="仿宋" w:eastAsia="仿宋" w:hAnsi="仿宋" w:cs="宋体" w:hint="eastAsia"/>
                <w:kern w:val="0"/>
                <w:sz w:val="28"/>
                <w:szCs w:val="28"/>
              </w:rPr>
              <w:t>分</w:t>
            </w:r>
          </w:p>
        </w:tc>
        <w:tc>
          <w:tcPr>
            <w:tcW w:w="5040"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E33503">
            <w:pPr>
              <w:widowControl/>
              <w:spacing w:line="340" w:lineRule="exact"/>
              <w:rPr>
                <w:rFonts w:ascii="仿宋" w:eastAsia="仿宋" w:hAnsi="仿宋" w:cs="宋体"/>
                <w:kern w:val="0"/>
                <w:sz w:val="28"/>
                <w:szCs w:val="28"/>
              </w:rPr>
            </w:pPr>
            <w:r w:rsidRPr="009D0362">
              <w:rPr>
                <w:rFonts w:ascii="仿宋" w:eastAsia="仿宋" w:hAnsi="仿宋" w:cs="宋体" w:hint="eastAsia"/>
                <w:kern w:val="0"/>
                <w:sz w:val="28"/>
                <w:szCs w:val="28"/>
              </w:rPr>
              <w:t>项目部未定期召开生产例会，未协调解决施工过程出现的进度等问题，少</w:t>
            </w:r>
            <w:r w:rsidRPr="009D0362">
              <w:rPr>
                <w:rFonts w:eastAsia="方正仿宋" w:hint="eastAsia"/>
                <w:kern w:val="21"/>
                <w:sz w:val="28"/>
                <w:szCs w:val="28"/>
              </w:rPr>
              <w:t>1</w:t>
            </w:r>
            <w:r w:rsidRPr="009D0362">
              <w:rPr>
                <w:rFonts w:ascii="仿宋" w:eastAsia="仿宋" w:hAnsi="仿宋" w:cs="宋体" w:hint="eastAsia"/>
                <w:kern w:val="0"/>
                <w:sz w:val="28"/>
                <w:szCs w:val="28"/>
              </w:rPr>
              <w:t>次扣</w:t>
            </w:r>
            <w:r w:rsidRPr="009D0362">
              <w:rPr>
                <w:rFonts w:eastAsia="方正仿宋" w:hint="eastAsia"/>
                <w:kern w:val="21"/>
                <w:sz w:val="28"/>
                <w:szCs w:val="28"/>
              </w:rPr>
              <w:t>1</w:t>
            </w:r>
            <w:r w:rsidRPr="009D0362">
              <w:rPr>
                <w:rFonts w:ascii="仿宋" w:eastAsia="仿宋" w:hAnsi="仿宋" w:cs="宋体" w:hint="eastAsia"/>
                <w:kern w:val="0"/>
                <w:sz w:val="28"/>
                <w:szCs w:val="28"/>
              </w:rPr>
              <w:t>分；未按规定向监理、建设单位提交工程进度报告和工程月报表的，少</w:t>
            </w:r>
            <w:r w:rsidRPr="009D0362">
              <w:rPr>
                <w:rFonts w:eastAsia="方正仿宋" w:hint="eastAsia"/>
                <w:kern w:val="21"/>
                <w:sz w:val="28"/>
                <w:szCs w:val="28"/>
              </w:rPr>
              <w:t>1</w:t>
            </w:r>
            <w:r w:rsidRPr="009D0362">
              <w:rPr>
                <w:rFonts w:ascii="仿宋" w:eastAsia="仿宋" w:hAnsi="仿宋" w:cs="宋体" w:hint="eastAsia"/>
                <w:kern w:val="0"/>
                <w:sz w:val="28"/>
                <w:szCs w:val="28"/>
              </w:rPr>
              <w:t>次扣</w:t>
            </w:r>
            <w:r w:rsidRPr="009D0362">
              <w:rPr>
                <w:rFonts w:eastAsia="方正仿宋" w:hint="eastAsia"/>
                <w:kern w:val="21"/>
                <w:sz w:val="28"/>
                <w:szCs w:val="28"/>
              </w:rPr>
              <w:t>1</w:t>
            </w:r>
            <w:r w:rsidRPr="009D0362">
              <w:rPr>
                <w:rFonts w:ascii="仿宋" w:eastAsia="仿宋" w:hAnsi="仿宋" w:cs="宋体" w:hint="eastAsia"/>
                <w:kern w:val="0"/>
                <w:sz w:val="28"/>
                <w:szCs w:val="28"/>
              </w:rPr>
              <w:t>分。</w:t>
            </w:r>
          </w:p>
        </w:tc>
        <w:tc>
          <w:tcPr>
            <w:tcW w:w="903" w:type="dxa"/>
            <w:tcBorders>
              <w:top w:val="nil"/>
              <w:left w:val="single" w:sz="4" w:space="0" w:color="auto"/>
              <w:bottom w:val="single" w:sz="4" w:space="0" w:color="000000"/>
              <w:right w:val="single" w:sz="4" w:space="0" w:color="auto"/>
            </w:tcBorders>
            <w:shd w:val="clear" w:color="auto" w:fill="auto"/>
            <w:vAlign w:val="center"/>
            <w:hideMark/>
          </w:tcPr>
          <w:p w:rsidR="00E33503" w:rsidRPr="009D0362" w:rsidRDefault="00E33503" w:rsidP="00DB3696">
            <w:pPr>
              <w:widowControl/>
              <w:spacing w:line="400" w:lineRule="exact"/>
              <w:jc w:val="left"/>
              <w:rPr>
                <w:rFonts w:ascii="仿宋" w:eastAsia="仿宋" w:hAnsi="仿宋" w:cs="宋体"/>
                <w:kern w:val="0"/>
                <w:sz w:val="28"/>
                <w:szCs w:val="28"/>
              </w:rPr>
            </w:pPr>
          </w:p>
        </w:tc>
      </w:tr>
      <w:tr w:rsidR="00E33503" w:rsidRPr="00E33503" w:rsidTr="00E33503">
        <w:trPr>
          <w:trHeight w:val="1542"/>
          <w:jc w:val="center"/>
        </w:trPr>
        <w:tc>
          <w:tcPr>
            <w:tcW w:w="835" w:type="dxa"/>
            <w:vMerge/>
            <w:tcBorders>
              <w:left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left"/>
              <w:rPr>
                <w:rFonts w:eastAsia="方正仿宋"/>
                <w:kern w:val="21"/>
                <w:sz w:val="28"/>
                <w:szCs w:val="28"/>
              </w:rPr>
            </w:pPr>
          </w:p>
        </w:tc>
        <w:tc>
          <w:tcPr>
            <w:tcW w:w="0" w:type="auto"/>
            <w:vMerge/>
            <w:tcBorders>
              <w:left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left"/>
              <w:rPr>
                <w:rFonts w:ascii="仿宋" w:eastAsia="仿宋" w:hAnsi="仿宋" w:cs="宋体"/>
                <w:kern w:val="0"/>
                <w:sz w:val="28"/>
                <w:szCs w:val="28"/>
              </w:rPr>
            </w:pPr>
          </w:p>
        </w:tc>
        <w:tc>
          <w:tcPr>
            <w:tcW w:w="1461" w:type="dxa"/>
            <w:vMerge w:val="restart"/>
            <w:tcBorders>
              <w:top w:val="nil"/>
              <w:left w:val="single" w:sz="4" w:space="0" w:color="auto"/>
              <w:bottom w:val="single" w:sz="4" w:space="0" w:color="auto"/>
              <w:right w:val="single" w:sz="4" w:space="0" w:color="auto"/>
            </w:tcBorders>
            <w:shd w:val="clear" w:color="auto" w:fill="auto"/>
            <w:vAlign w:val="center"/>
            <w:hideMark/>
          </w:tcPr>
          <w:p w:rsidR="00E33503" w:rsidRPr="009D0362" w:rsidRDefault="00E33503" w:rsidP="00E33503">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质量管理</w:t>
            </w:r>
            <w:r w:rsidRPr="009D0362">
              <w:rPr>
                <w:rFonts w:ascii="仿宋" w:eastAsia="仿宋" w:hAnsi="仿宋" w:cs="宋体" w:hint="eastAsia"/>
                <w:kern w:val="0"/>
                <w:sz w:val="28"/>
                <w:szCs w:val="28"/>
              </w:rPr>
              <w:br/>
              <w:t>（</w:t>
            </w:r>
            <w:r w:rsidRPr="009D0362">
              <w:rPr>
                <w:rFonts w:eastAsia="方正仿宋" w:hint="eastAsia"/>
                <w:kern w:val="21"/>
                <w:sz w:val="28"/>
                <w:szCs w:val="28"/>
              </w:rPr>
              <w:t>10</w:t>
            </w:r>
            <w:r w:rsidRPr="009D0362">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center"/>
              <w:rPr>
                <w:rFonts w:ascii="仿宋" w:eastAsia="仿宋" w:hAnsi="仿宋" w:cs="宋体"/>
                <w:kern w:val="0"/>
                <w:sz w:val="28"/>
                <w:szCs w:val="28"/>
              </w:rPr>
            </w:pPr>
            <w:r w:rsidRPr="009D0362">
              <w:rPr>
                <w:rFonts w:eastAsia="方正仿宋" w:hint="eastAsia"/>
                <w:kern w:val="21"/>
                <w:sz w:val="28"/>
                <w:szCs w:val="28"/>
              </w:rPr>
              <w:t>5</w:t>
            </w:r>
            <w:r w:rsidRPr="009D0362">
              <w:rPr>
                <w:rFonts w:ascii="仿宋" w:eastAsia="仿宋" w:hAnsi="仿宋" w:cs="宋体" w:hint="eastAsia"/>
                <w:kern w:val="0"/>
                <w:sz w:val="28"/>
                <w:szCs w:val="28"/>
              </w:rPr>
              <w:t xml:space="preserve">分  </w:t>
            </w:r>
          </w:p>
        </w:tc>
        <w:tc>
          <w:tcPr>
            <w:tcW w:w="5040"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E33503">
            <w:pPr>
              <w:widowControl/>
              <w:spacing w:line="340" w:lineRule="exact"/>
              <w:rPr>
                <w:rFonts w:ascii="仿宋" w:eastAsia="仿宋" w:hAnsi="仿宋" w:cs="宋体"/>
                <w:kern w:val="0"/>
                <w:sz w:val="28"/>
                <w:szCs w:val="28"/>
              </w:rPr>
            </w:pPr>
            <w:r w:rsidRPr="009D0362">
              <w:rPr>
                <w:rFonts w:ascii="仿宋" w:eastAsia="仿宋" w:hAnsi="仿宋" w:cs="宋体" w:hint="eastAsia"/>
                <w:kern w:val="0"/>
                <w:sz w:val="28"/>
                <w:szCs w:val="28"/>
              </w:rPr>
              <w:t>施工方案或分项开工报审未经监理同意而组织实施的，扣</w:t>
            </w:r>
            <w:r w:rsidRPr="009D0362">
              <w:rPr>
                <w:rFonts w:eastAsia="方正仿宋" w:hint="eastAsia"/>
                <w:kern w:val="21"/>
                <w:sz w:val="28"/>
                <w:szCs w:val="28"/>
              </w:rPr>
              <w:t>3</w:t>
            </w:r>
            <w:r w:rsidRPr="009D0362">
              <w:rPr>
                <w:rFonts w:ascii="仿宋" w:eastAsia="仿宋" w:hAnsi="仿宋" w:cs="宋体" w:hint="eastAsia"/>
                <w:kern w:val="0"/>
                <w:sz w:val="28"/>
                <w:szCs w:val="28"/>
              </w:rPr>
              <w:t>分；未经监理签认进入下道工序或分项工程，或监理下达停工指令拒不执行，或未经监理签认将建筑材料、建筑构配件和设备在工程上使用或安装，扣</w:t>
            </w:r>
            <w:r w:rsidRPr="009D0362">
              <w:rPr>
                <w:rFonts w:eastAsia="方正仿宋" w:hint="eastAsia"/>
                <w:kern w:val="21"/>
                <w:sz w:val="28"/>
                <w:szCs w:val="28"/>
              </w:rPr>
              <w:t>1</w:t>
            </w:r>
            <w:r w:rsidRPr="009D0362">
              <w:rPr>
                <w:rFonts w:ascii="仿宋" w:eastAsia="仿宋" w:hAnsi="仿宋" w:cs="宋体" w:hint="eastAsia"/>
                <w:kern w:val="0"/>
                <w:sz w:val="28"/>
                <w:szCs w:val="28"/>
              </w:rPr>
              <w:t>分/项；未按规定程序开展中间交工及隐蔽工程验收，扣</w:t>
            </w:r>
            <w:r w:rsidRPr="009D0362">
              <w:rPr>
                <w:rFonts w:eastAsia="方正仿宋" w:hint="eastAsia"/>
                <w:kern w:val="21"/>
                <w:sz w:val="28"/>
                <w:szCs w:val="28"/>
              </w:rPr>
              <w:t>1</w:t>
            </w:r>
            <w:r w:rsidRPr="009D0362">
              <w:rPr>
                <w:rFonts w:ascii="仿宋" w:eastAsia="仿宋" w:hAnsi="仿宋" w:cs="宋体" w:hint="eastAsia"/>
                <w:kern w:val="0"/>
                <w:sz w:val="28"/>
                <w:szCs w:val="28"/>
              </w:rPr>
              <w:t>分/项；存在质量通病的，扣</w:t>
            </w:r>
            <w:r w:rsidRPr="009D0362">
              <w:rPr>
                <w:rFonts w:eastAsia="方正仿宋" w:hint="eastAsia"/>
                <w:kern w:val="21"/>
                <w:sz w:val="28"/>
                <w:szCs w:val="28"/>
              </w:rPr>
              <w:t>1</w:t>
            </w:r>
            <w:r w:rsidRPr="009D0362">
              <w:rPr>
                <w:rFonts w:ascii="仿宋" w:eastAsia="仿宋" w:hAnsi="仿宋" w:cs="宋体" w:hint="eastAsia"/>
                <w:kern w:val="0"/>
                <w:sz w:val="28"/>
                <w:szCs w:val="28"/>
              </w:rPr>
              <w:t>分/处。</w:t>
            </w:r>
          </w:p>
        </w:tc>
        <w:tc>
          <w:tcPr>
            <w:tcW w:w="903" w:type="dxa"/>
            <w:tcBorders>
              <w:top w:val="nil"/>
              <w:left w:val="single" w:sz="4" w:space="0" w:color="auto"/>
              <w:bottom w:val="single" w:sz="4" w:space="0" w:color="000000"/>
              <w:right w:val="single" w:sz="4" w:space="0" w:color="auto"/>
            </w:tcBorders>
            <w:shd w:val="clear" w:color="auto" w:fill="auto"/>
            <w:vAlign w:val="center"/>
            <w:hideMark/>
          </w:tcPr>
          <w:p w:rsidR="00E33503" w:rsidRPr="009D0362" w:rsidRDefault="00E33503" w:rsidP="00DB3696">
            <w:pPr>
              <w:widowControl/>
              <w:spacing w:line="400" w:lineRule="exact"/>
              <w:jc w:val="left"/>
              <w:rPr>
                <w:rFonts w:ascii="仿宋" w:eastAsia="仿宋" w:hAnsi="仿宋" w:cs="宋体"/>
                <w:kern w:val="0"/>
                <w:sz w:val="28"/>
                <w:szCs w:val="28"/>
              </w:rPr>
            </w:pPr>
          </w:p>
        </w:tc>
      </w:tr>
      <w:tr w:rsidR="00E33503" w:rsidRPr="00E33503" w:rsidTr="00B02E12">
        <w:trPr>
          <w:trHeight w:val="2082"/>
          <w:jc w:val="center"/>
        </w:trPr>
        <w:tc>
          <w:tcPr>
            <w:tcW w:w="835" w:type="dxa"/>
            <w:vMerge/>
            <w:tcBorders>
              <w:left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left"/>
              <w:rPr>
                <w:rFonts w:eastAsia="方正仿宋"/>
                <w:kern w:val="21"/>
                <w:sz w:val="28"/>
                <w:szCs w:val="28"/>
              </w:rPr>
            </w:pPr>
          </w:p>
        </w:tc>
        <w:tc>
          <w:tcPr>
            <w:tcW w:w="0" w:type="auto"/>
            <w:vMerge/>
            <w:tcBorders>
              <w:left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left"/>
              <w:rPr>
                <w:rFonts w:ascii="仿宋" w:eastAsia="仿宋" w:hAnsi="仿宋" w:cs="宋体"/>
                <w:kern w:val="0"/>
                <w:sz w:val="28"/>
                <w:szCs w:val="28"/>
              </w:rPr>
            </w:pPr>
          </w:p>
        </w:tc>
        <w:tc>
          <w:tcPr>
            <w:tcW w:w="1461" w:type="dxa"/>
            <w:vMerge/>
            <w:tcBorders>
              <w:top w:val="nil"/>
              <w:left w:val="single" w:sz="4" w:space="0" w:color="auto"/>
              <w:bottom w:val="single" w:sz="4" w:space="0" w:color="auto"/>
              <w:right w:val="single" w:sz="4" w:space="0" w:color="auto"/>
            </w:tcBorders>
            <w:vAlign w:val="center"/>
            <w:hideMark/>
          </w:tcPr>
          <w:p w:rsidR="00E33503" w:rsidRPr="009D0362" w:rsidRDefault="00E33503" w:rsidP="00DB3696">
            <w:pPr>
              <w:widowControl/>
              <w:spacing w:line="400" w:lineRule="exact"/>
              <w:jc w:val="left"/>
              <w:rPr>
                <w:rFonts w:ascii="仿宋" w:eastAsia="仿宋" w:hAnsi="仿宋" w:cs="宋体"/>
                <w:kern w:val="0"/>
                <w:sz w:val="28"/>
                <w:szCs w:val="28"/>
              </w:rPr>
            </w:pPr>
          </w:p>
        </w:tc>
        <w:tc>
          <w:tcPr>
            <w:tcW w:w="900"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center"/>
              <w:rPr>
                <w:rFonts w:ascii="仿宋" w:eastAsia="仿宋" w:hAnsi="仿宋" w:cs="宋体"/>
                <w:kern w:val="0"/>
                <w:sz w:val="28"/>
                <w:szCs w:val="28"/>
              </w:rPr>
            </w:pPr>
            <w:r w:rsidRPr="009D0362">
              <w:rPr>
                <w:rFonts w:eastAsia="方正仿宋" w:hint="eastAsia"/>
                <w:kern w:val="21"/>
                <w:sz w:val="28"/>
                <w:szCs w:val="28"/>
              </w:rPr>
              <w:t>5</w:t>
            </w:r>
            <w:r w:rsidRPr="009D0362">
              <w:rPr>
                <w:rFonts w:ascii="仿宋" w:eastAsia="仿宋" w:hAnsi="仿宋" w:cs="宋体" w:hint="eastAsia"/>
                <w:kern w:val="0"/>
                <w:sz w:val="28"/>
                <w:szCs w:val="28"/>
              </w:rPr>
              <w:t>分</w:t>
            </w:r>
          </w:p>
        </w:tc>
        <w:tc>
          <w:tcPr>
            <w:tcW w:w="5040"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E33503">
            <w:pPr>
              <w:widowControl/>
              <w:spacing w:line="340" w:lineRule="exact"/>
              <w:rPr>
                <w:rFonts w:ascii="仿宋" w:eastAsia="仿宋" w:hAnsi="仿宋" w:cs="宋体"/>
                <w:kern w:val="0"/>
                <w:sz w:val="28"/>
                <w:szCs w:val="28"/>
              </w:rPr>
            </w:pPr>
            <w:r w:rsidRPr="009D0362">
              <w:rPr>
                <w:rFonts w:ascii="仿宋" w:eastAsia="仿宋" w:hAnsi="仿宋" w:cs="宋体" w:hint="eastAsia"/>
                <w:kern w:val="0"/>
                <w:sz w:val="28"/>
                <w:szCs w:val="28"/>
              </w:rPr>
              <w:t>原材料、成品、半成品、构配件抽检项目、工程验证、试验项目及频率不满足规范要求的，扣</w:t>
            </w:r>
            <w:r w:rsidRPr="009D0362">
              <w:rPr>
                <w:rFonts w:eastAsia="方正仿宋" w:hint="eastAsia"/>
                <w:kern w:val="21"/>
                <w:sz w:val="28"/>
                <w:szCs w:val="28"/>
              </w:rPr>
              <w:t>0.5</w:t>
            </w:r>
            <w:r w:rsidRPr="009D0362">
              <w:rPr>
                <w:rFonts w:ascii="仿宋" w:eastAsia="仿宋" w:hAnsi="仿宋" w:cs="宋体" w:hint="eastAsia"/>
                <w:kern w:val="0"/>
                <w:sz w:val="28"/>
                <w:szCs w:val="28"/>
              </w:rPr>
              <w:t>分/处；因施工质量、原材料、规格等不合格被监理单位发出整改通知书的扣</w:t>
            </w:r>
            <w:r w:rsidRPr="009D0362">
              <w:rPr>
                <w:rFonts w:eastAsia="方正仿宋" w:hint="eastAsia"/>
                <w:kern w:val="21"/>
                <w:sz w:val="28"/>
                <w:szCs w:val="28"/>
              </w:rPr>
              <w:t>0.5</w:t>
            </w:r>
            <w:r w:rsidRPr="009D0362">
              <w:rPr>
                <w:rFonts w:ascii="仿宋" w:eastAsia="仿宋" w:hAnsi="仿宋" w:cs="宋体" w:hint="eastAsia"/>
                <w:kern w:val="0"/>
                <w:sz w:val="28"/>
                <w:szCs w:val="28"/>
              </w:rPr>
              <w:t>分/次，被监理单位责令停工、返工或被交通主管部门、质监机构发出整改通知书的扣</w:t>
            </w:r>
            <w:r w:rsidRPr="009D0362">
              <w:rPr>
                <w:rFonts w:eastAsia="方正仿宋" w:hint="eastAsia"/>
                <w:kern w:val="21"/>
                <w:sz w:val="28"/>
                <w:szCs w:val="28"/>
              </w:rPr>
              <w:t>1</w:t>
            </w:r>
            <w:r w:rsidRPr="009D0362">
              <w:rPr>
                <w:rFonts w:ascii="仿宋" w:eastAsia="仿宋" w:hAnsi="仿宋" w:cs="宋体" w:hint="eastAsia"/>
                <w:kern w:val="0"/>
                <w:sz w:val="28"/>
                <w:szCs w:val="28"/>
              </w:rPr>
              <w:t>分/次，被交通主管部门、质监机构责令停工、返工的扣</w:t>
            </w:r>
            <w:r w:rsidRPr="009D0362">
              <w:rPr>
                <w:rFonts w:eastAsia="方正仿宋" w:hint="eastAsia"/>
                <w:kern w:val="21"/>
                <w:sz w:val="28"/>
                <w:szCs w:val="28"/>
              </w:rPr>
              <w:t>2</w:t>
            </w:r>
            <w:r w:rsidRPr="009D0362">
              <w:rPr>
                <w:rFonts w:ascii="仿宋" w:eastAsia="仿宋" w:hAnsi="仿宋" w:cs="宋体" w:hint="eastAsia"/>
                <w:kern w:val="0"/>
                <w:sz w:val="28"/>
                <w:szCs w:val="28"/>
              </w:rPr>
              <w:t>分/次；工程检查中抽测实体质量不合格（指交通主管部门、质监机构组织的监督检查、项目法人组织的正式检查），扣</w:t>
            </w:r>
            <w:r w:rsidRPr="009D0362">
              <w:rPr>
                <w:rFonts w:eastAsia="方正仿宋" w:hint="eastAsia"/>
                <w:kern w:val="21"/>
                <w:sz w:val="28"/>
                <w:szCs w:val="28"/>
              </w:rPr>
              <w:t>1</w:t>
            </w:r>
            <w:r w:rsidRPr="009D0362">
              <w:rPr>
                <w:rFonts w:ascii="仿宋" w:eastAsia="仿宋" w:hAnsi="仿宋" w:cs="宋体" w:hint="eastAsia"/>
                <w:kern w:val="0"/>
                <w:sz w:val="28"/>
                <w:szCs w:val="28"/>
              </w:rPr>
              <w:t>分/次。</w:t>
            </w:r>
          </w:p>
        </w:tc>
        <w:tc>
          <w:tcPr>
            <w:tcW w:w="903" w:type="dxa"/>
            <w:tcBorders>
              <w:top w:val="nil"/>
              <w:left w:val="single" w:sz="4" w:space="0" w:color="auto"/>
              <w:bottom w:val="single" w:sz="4" w:space="0" w:color="000000"/>
              <w:right w:val="single" w:sz="4" w:space="0" w:color="auto"/>
            </w:tcBorders>
            <w:shd w:val="clear" w:color="auto" w:fill="auto"/>
            <w:vAlign w:val="center"/>
            <w:hideMark/>
          </w:tcPr>
          <w:p w:rsidR="00E33503" w:rsidRPr="009D0362" w:rsidRDefault="00E33503" w:rsidP="00DB3696">
            <w:pPr>
              <w:widowControl/>
              <w:spacing w:line="400" w:lineRule="exact"/>
              <w:jc w:val="left"/>
              <w:rPr>
                <w:rFonts w:ascii="仿宋" w:eastAsia="仿宋" w:hAnsi="仿宋" w:cs="宋体"/>
                <w:kern w:val="0"/>
                <w:sz w:val="28"/>
                <w:szCs w:val="28"/>
              </w:rPr>
            </w:pPr>
          </w:p>
        </w:tc>
      </w:tr>
      <w:tr w:rsidR="00E33503" w:rsidRPr="00E33503" w:rsidTr="00B02E12">
        <w:trPr>
          <w:trHeight w:val="2760"/>
          <w:jc w:val="center"/>
        </w:trPr>
        <w:tc>
          <w:tcPr>
            <w:tcW w:w="835" w:type="dxa"/>
            <w:vMerge/>
            <w:tcBorders>
              <w:left w:val="single" w:sz="4" w:space="0" w:color="auto"/>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left"/>
              <w:rPr>
                <w:rFonts w:eastAsia="方正仿宋"/>
                <w:kern w:val="21"/>
                <w:sz w:val="28"/>
                <w:szCs w:val="28"/>
              </w:rPr>
            </w:pPr>
          </w:p>
        </w:tc>
        <w:tc>
          <w:tcPr>
            <w:tcW w:w="0" w:type="auto"/>
            <w:vMerge/>
            <w:tcBorders>
              <w:left w:val="single" w:sz="4" w:space="0" w:color="auto"/>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left"/>
              <w:rPr>
                <w:rFonts w:ascii="仿宋" w:eastAsia="仿宋" w:hAnsi="仿宋" w:cs="宋体"/>
                <w:kern w:val="0"/>
                <w:sz w:val="28"/>
                <w:szCs w:val="28"/>
              </w:rPr>
            </w:pPr>
          </w:p>
        </w:tc>
        <w:tc>
          <w:tcPr>
            <w:tcW w:w="1461" w:type="dxa"/>
            <w:tcBorders>
              <w:top w:val="nil"/>
              <w:left w:val="single" w:sz="4" w:space="0" w:color="auto"/>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安全生产</w:t>
            </w:r>
            <w:r w:rsidRPr="009D0362">
              <w:rPr>
                <w:rFonts w:ascii="仿宋" w:eastAsia="仿宋" w:hAnsi="仿宋" w:cs="宋体" w:hint="eastAsia"/>
                <w:kern w:val="0"/>
                <w:sz w:val="28"/>
                <w:szCs w:val="28"/>
              </w:rPr>
              <w:br/>
              <w:t>（</w:t>
            </w:r>
            <w:r w:rsidRPr="009D0362">
              <w:rPr>
                <w:rFonts w:eastAsia="方正仿宋" w:hint="eastAsia"/>
                <w:kern w:val="21"/>
                <w:sz w:val="28"/>
                <w:szCs w:val="28"/>
              </w:rPr>
              <w:t>10</w:t>
            </w:r>
            <w:r w:rsidRPr="009D0362">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center"/>
              <w:rPr>
                <w:rFonts w:ascii="仿宋" w:eastAsia="仿宋" w:hAnsi="仿宋" w:cs="宋体"/>
                <w:kern w:val="0"/>
                <w:sz w:val="28"/>
                <w:szCs w:val="28"/>
              </w:rPr>
            </w:pPr>
            <w:r w:rsidRPr="009D0362">
              <w:rPr>
                <w:rFonts w:eastAsia="方正仿宋" w:hint="eastAsia"/>
                <w:kern w:val="21"/>
                <w:sz w:val="28"/>
                <w:szCs w:val="28"/>
              </w:rPr>
              <w:t>5</w:t>
            </w:r>
            <w:r w:rsidRPr="009D0362">
              <w:rPr>
                <w:rFonts w:ascii="仿宋" w:eastAsia="仿宋" w:hAnsi="仿宋" w:cs="宋体" w:hint="eastAsia"/>
                <w:kern w:val="0"/>
                <w:sz w:val="28"/>
                <w:szCs w:val="28"/>
              </w:rPr>
              <w:t xml:space="preserve">分 </w:t>
            </w:r>
          </w:p>
        </w:tc>
        <w:tc>
          <w:tcPr>
            <w:tcW w:w="5040"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E33503">
            <w:pPr>
              <w:widowControl/>
              <w:spacing w:line="340" w:lineRule="exact"/>
              <w:rPr>
                <w:rFonts w:ascii="仿宋" w:eastAsia="仿宋" w:hAnsi="仿宋" w:cs="宋体"/>
                <w:kern w:val="0"/>
                <w:sz w:val="28"/>
                <w:szCs w:val="28"/>
              </w:rPr>
            </w:pPr>
            <w:r w:rsidRPr="009D0362">
              <w:rPr>
                <w:rFonts w:ascii="仿宋" w:eastAsia="仿宋" w:hAnsi="仿宋" w:cs="宋体" w:hint="eastAsia"/>
                <w:kern w:val="0"/>
                <w:sz w:val="28"/>
                <w:szCs w:val="28"/>
              </w:rPr>
              <w:t>危险性较大施工方案开工报审未经监理同意而组织实施的，扣</w:t>
            </w:r>
            <w:r w:rsidRPr="009D0362">
              <w:rPr>
                <w:rFonts w:eastAsia="方正仿宋" w:hint="eastAsia"/>
                <w:kern w:val="21"/>
                <w:sz w:val="28"/>
                <w:szCs w:val="28"/>
              </w:rPr>
              <w:t>3</w:t>
            </w:r>
            <w:r w:rsidRPr="009D0362">
              <w:rPr>
                <w:rFonts w:ascii="仿宋" w:eastAsia="仿宋" w:hAnsi="仿宋" w:cs="宋体" w:hint="eastAsia"/>
                <w:kern w:val="0"/>
                <w:sz w:val="28"/>
                <w:szCs w:val="28"/>
              </w:rPr>
              <w:t>分；施工单位未按规定开展施工危险源辨识、施工安全风险评估的，分别扣</w:t>
            </w:r>
            <w:r w:rsidRPr="009D0362">
              <w:rPr>
                <w:rFonts w:eastAsia="方正仿宋" w:hint="eastAsia"/>
                <w:kern w:val="21"/>
                <w:sz w:val="28"/>
                <w:szCs w:val="28"/>
              </w:rPr>
              <w:t>1</w:t>
            </w:r>
            <w:r w:rsidRPr="009D0362">
              <w:rPr>
                <w:rFonts w:ascii="仿宋" w:eastAsia="仿宋" w:hAnsi="仿宋" w:cs="宋体" w:hint="eastAsia"/>
                <w:kern w:val="0"/>
                <w:sz w:val="28"/>
                <w:szCs w:val="28"/>
              </w:rPr>
              <w:t>分，施工现场未设立危险源告知牌的扣</w:t>
            </w:r>
            <w:r w:rsidRPr="009D0362">
              <w:rPr>
                <w:rFonts w:eastAsia="方正仿宋" w:hint="eastAsia"/>
                <w:kern w:val="21"/>
                <w:sz w:val="28"/>
                <w:szCs w:val="28"/>
              </w:rPr>
              <w:t>1</w:t>
            </w:r>
            <w:r w:rsidRPr="009D0362">
              <w:rPr>
                <w:rFonts w:ascii="仿宋" w:eastAsia="仿宋" w:hAnsi="仿宋" w:cs="宋体" w:hint="eastAsia"/>
                <w:kern w:val="0"/>
                <w:sz w:val="28"/>
                <w:szCs w:val="28"/>
              </w:rPr>
              <w:t>分；未定期召开安全生产分析会，未定期开展安全生产教育、培训，未落实进场教育培训、“三类人员”培训、特种作业人员培训、三级安全教育、班前（岗前）培训等教育培训，未组织“三级”安全技术交底，安全生产措施费投入不足，扣</w:t>
            </w:r>
            <w:r w:rsidRPr="009D0362">
              <w:rPr>
                <w:rFonts w:eastAsia="方正仿宋" w:hint="eastAsia"/>
                <w:kern w:val="21"/>
                <w:sz w:val="28"/>
                <w:szCs w:val="28"/>
              </w:rPr>
              <w:t>0.5</w:t>
            </w:r>
            <w:r w:rsidRPr="009D0362">
              <w:rPr>
                <w:rFonts w:ascii="仿宋" w:eastAsia="仿宋" w:hAnsi="仿宋" w:cs="宋体" w:hint="eastAsia"/>
                <w:kern w:val="0"/>
                <w:sz w:val="28"/>
                <w:szCs w:val="28"/>
              </w:rPr>
              <w:t>分/项；未定期开展安全生产检查、隐患整改并落实安全措施的，扣</w:t>
            </w:r>
            <w:r w:rsidRPr="009D0362">
              <w:rPr>
                <w:rFonts w:eastAsia="方正仿宋" w:hint="eastAsia"/>
                <w:kern w:val="21"/>
                <w:sz w:val="28"/>
                <w:szCs w:val="28"/>
              </w:rPr>
              <w:t>0.5</w:t>
            </w:r>
            <w:r w:rsidRPr="009D0362">
              <w:rPr>
                <w:rFonts w:ascii="仿宋" w:eastAsia="仿宋" w:hAnsi="仿宋" w:cs="宋体" w:hint="eastAsia"/>
                <w:kern w:val="0"/>
                <w:sz w:val="28"/>
                <w:szCs w:val="28"/>
              </w:rPr>
              <w:t>分/次；未按规定缴纳工伤保险的，扣</w:t>
            </w:r>
            <w:r w:rsidRPr="009D0362">
              <w:rPr>
                <w:rFonts w:eastAsia="方正仿宋" w:hint="eastAsia"/>
                <w:kern w:val="21"/>
                <w:sz w:val="28"/>
                <w:szCs w:val="28"/>
              </w:rPr>
              <w:t>1</w:t>
            </w:r>
            <w:r w:rsidRPr="009D0362">
              <w:rPr>
                <w:rFonts w:ascii="仿宋" w:eastAsia="仿宋" w:hAnsi="仿宋" w:cs="宋体" w:hint="eastAsia"/>
                <w:kern w:val="0"/>
                <w:sz w:val="28"/>
                <w:szCs w:val="28"/>
              </w:rPr>
              <w:t>分。</w:t>
            </w:r>
          </w:p>
        </w:tc>
        <w:tc>
          <w:tcPr>
            <w:tcW w:w="903" w:type="dxa"/>
            <w:tcBorders>
              <w:top w:val="nil"/>
              <w:left w:val="single" w:sz="4" w:space="0" w:color="auto"/>
              <w:bottom w:val="single" w:sz="4" w:space="0" w:color="000000"/>
              <w:right w:val="single" w:sz="4" w:space="0" w:color="auto"/>
            </w:tcBorders>
            <w:shd w:val="clear" w:color="auto" w:fill="auto"/>
            <w:vAlign w:val="center"/>
            <w:hideMark/>
          </w:tcPr>
          <w:p w:rsidR="00E33503" w:rsidRPr="009D0362" w:rsidRDefault="00E33503" w:rsidP="00DB3696">
            <w:pPr>
              <w:widowControl/>
              <w:spacing w:line="400" w:lineRule="exact"/>
              <w:jc w:val="left"/>
              <w:rPr>
                <w:rFonts w:ascii="仿宋" w:eastAsia="仿宋" w:hAnsi="仿宋" w:cs="宋体"/>
                <w:kern w:val="0"/>
                <w:sz w:val="28"/>
                <w:szCs w:val="28"/>
              </w:rPr>
            </w:pPr>
          </w:p>
        </w:tc>
      </w:tr>
      <w:tr w:rsidR="00E33503" w:rsidRPr="00E33503" w:rsidTr="007D1315">
        <w:trPr>
          <w:trHeight w:val="2700"/>
          <w:jc w:val="center"/>
        </w:trPr>
        <w:tc>
          <w:tcPr>
            <w:tcW w:w="835" w:type="dxa"/>
            <w:vMerge w:val="restart"/>
            <w:tcBorders>
              <w:top w:val="nil"/>
              <w:left w:val="single" w:sz="4" w:space="0" w:color="auto"/>
              <w:right w:val="single" w:sz="4" w:space="0" w:color="auto"/>
            </w:tcBorders>
            <w:shd w:val="clear" w:color="auto" w:fill="auto"/>
            <w:vAlign w:val="center"/>
            <w:hideMark/>
          </w:tcPr>
          <w:p w:rsidR="00E33503" w:rsidRPr="009D0362" w:rsidRDefault="00E33503" w:rsidP="00E33503">
            <w:pPr>
              <w:widowControl/>
              <w:spacing w:line="400" w:lineRule="exact"/>
              <w:jc w:val="center"/>
              <w:rPr>
                <w:rFonts w:eastAsia="方正仿宋"/>
                <w:kern w:val="21"/>
                <w:sz w:val="28"/>
                <w:szCs w:val="28"/>
              </w:rPr>
            </w:pPr>
            <w:r w:rsidRPr="00E33503">
              <w:rPr>
                <w:rFonts w:eastAsia="方正仿宋" w:hint="eastAsia"/>
                <w:kern w:val="21"/>
                <w:sz w:val="28"/>
                <w:szCs w:val="28"/>
              </w:rPr>
              <w:lastRenderedPageBreak/>
              <w:t>3</w:t>
            </w:r>
          </w:p>
        </w:tc>
        <w:tc>
          <w:tcPr>
            <w:tcW w:w="0" w:type="auto"/>
            <w:vMerge w:val="restart"/>
            <w:tcBorders>
              <w:top w:val="nil"/>
              <w:left w:val="single" w:sz="4" w:space="0" w:color="auto"/>
              <w:right w:val="single" w:sz="4" w:space="0" w:color="auto"/>
            </w:tcBorders>
            <w:shd w:val="clear" w:color="auto" w:fill="auto"/>
            <w:vAlign w:val="center"/>
            <w:hideMark/>
          </w:tcPr>
          <w:p w:rsidR="00E33503" w:rsidRDefault="00E33503" w:rsidP="00E33503">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工程进度、质量安全环保管理</w:t>
            </w:r>
          </w:p>
          <w:p w:rsidR="00E33503" w:rsidRPr="009D0362" w:rsidRDefault="00E33503" w:rsidP="00E33503">
            <w:pPr>
              <w:widowControl/>
              <w:spacing w:line="400" w:lineRule="exact"/>
              <w:jc w:val="left"/>
              <w:rPr>
                <w:rFonts w:ascii="仿宋" w:eastAsia="仿宋" w:hAnsi="仿宋" w:cs="宋体"/>
                <w:kern w:val="0"/>
                <w:sz w:val="28"/>
                <w:szCs w:val="28"/>
              </w:rPr>
            </w:pPr>
            <w:r w:rsidRPr="009D0362">
              <w:rPr>
                <w:rFonts w:ascii="仿宋" w:eastAsia="仿宋" w:hAnsi="仿宋" w:cs="宋体" w:hint="eastAsia"/>
                <w:kern w:val="0"/>
                <w:sz w:val="28"/>
                <w:szCs w:val="28"/>
              </w:rPr>
              <w:t>（</w:t>
            </w:r>
            <w:r w:rsidRPr="009D0362">
              <w:rPr>
                <w:rFonts w:eastAsia="方正仿宋" w:hint="eastAsia"/>
                <w:kern w:val="21"/>
                <w:sz w:val="28"/>
                <w:szCs w:val="28"/>
              </w:rPr>
              <w:t>40</w:t>
            </w:r>
            <w:r w:rsidRPr="009D0362">
              <w:rPr>
                <w:rFonts w:ascii="仿宋" w:eastAsia="仿宋" w:hAnsi="仿宋" w:cs="宋体" w:hint="eastAsia"/>
                <w:kern w:val="0"/>
                <w:sz w:val="28"/>
                <w:szCs w:val="28"/>
              </w:rPr>
              <w:t>分）</w:t>
            </w:r>
          </w:p>
        </w:tc>
        <w:tc>
          <w:tcPr>
            <w:tcW w:w="1461" w:type="dxa"/>
            <w:tcBorders>
              <w:top w:val="nil"/>
              <w:left w:val="single" w:sz="4" w:space="0" w:color="auto"/>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left"/>
              <w:rPr>
                <w:rFonts w:ascii="仿宋" w:eastAsia="仿宋" w:hAnsi="仿宋" w:cs="宋体"/>
                <w:kern w:val="0"/>
                <w:sz w:val="28"/>
                <w:szCs w:val="28"/>
              </w:rPr>
            </w:pPr>
            <w:r w:rsidRPr="009D0362">
              <w:rPr>
                <w:rFonts w:ascii="仿宋" w:eastAsia="仿宋" w:hAnsi="仿宋" w:cs="宋体" w:hint="eastAsia"/>
                <w:kern w:val="0"/>
                <w:sz w:val="28"/>
                <w:szCs w:val="28"/>
              </w:rPr>
              <w:t>安全生产</w:t>
            </w:r>
            <w:r w:rsidRPr="009D0362">
              <w:rPr>
                <w:rFonts w:ascii="仿宋" w:eastAsia="仿宋" w:hAnsi="仿宋" w:cs="宋体" w:hint="eastAsia"/>
                <w:kern w:val="0"/>
                <w:sz w:val="28"/>
                <w:szCs w:val="28"/>
              </w:rPr>
              <w:br/>
              <w:t>（</w:t>
            </w:r>
            <w:r w:rsidRPr="009D0362">
              <w:rPr>
                <w:rFonts w:eastAsia="方正仿宋" w:hint="eastAsia"/>
                <w:kern w:val="21"/>
                <w:sz w:val="28"/>
                <w:szCs w:val="28"/>
              </w:rPr>
              <w:t>10</w:t>
            </w:r>
            <w:r w:rsidRPr="009D0362">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center"/>
              <w:rPr>
                <w:rFonts w:ascii="仿宋" w:eastAsia="仿宋" w:hAnsi="仿宋" w:cs="宋体"/>
                <w:kern w:val="0"/>
                <w:sz w:val="28"/>
                <w:szCs w:val="28"/>
              </w:rPr>
            </w:pPr>
            <w:r w:rsidRPr="009D0362">
              <w:rPr>
                <w:rFonts w:eastAsia="方正仿宋" w:hint="eastAsia"/>
                <w:kern w:val="21"/>
                <w:sz w:val="28"/>
                <w:szCs w:val="28"/>
              </w:rPr>
              <w:t>5</w:t>
            </w:r>
            <w:r w:rsidRPr="009D0362">
              <w:rPr>
                <w:rFonts w:ascii="仿宋" w:eastAsia="仿宋" w:hAnsi="仿宋" w:cs="宋体" w:hint="eastAsia"/>
                <w:kern w:val="0"/>
                <w:sz w:val="28"/>
                <w:szCs w:val="28"/>
              </w:rPr>
              <w:t>分</w:t>
            </w:r>
          </w:p>
        </w:tc>
        <w:tc>
          <w:tcPr>
            <w:tcW w:w="5040"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E33503">
            <w:pPr>
              <w:widowControl/>
              <w:spacing w:line="440" w:lineRule="exact"/>
              <w:rPr>
                <w:rFonts w:ascii="仿宋" w:eastAsia="仿宋" w:hAnsi="仿宋" w:cs="宋体"/>
                <w:kern w:val="0"/>
                <w:sz w:val="28"/>
                <w:szCs w:val="28"/>
              </w:rPr>
            </w:pPr>
            <w:r w:rsidRPr="009D0362">
              <w:rPr>
                <w:rFonts w:ascii="仿宋" w:eastAsia="仿宋" w:hAnsi="仿宋" w:cs="宋体" w:hint="eastAsia"/>
                <w:kern w:val="0"/>
                <w:sz w:val="28"/>
                <w:szCs w:val="28"/>
              </w:rPr>
              <w:t>未制定“平安工地”建设实施方案、未按规定开展“平安工地”建设等，扣</w:t>
            </w:r>
            <w:r w:rsidRPr="009D0362">
              <w:rPr>
                <w:rFonts w:eastAsia="方正仿宋" w:hint="eastAsia"/>
                <w:kern w:val="21"/>
                <w:sz w:val="28"/>
                <w:szCs w:val="28"/>
              </w:rPr>
              <w:t>1</w:t>
            </w:r>
            <w:r w:rsidRPr="009D0362">
              <w:rPr>
                <w:rFonts w:ascii="仿宋" w:eastAsia="仿宋" w:hAnsi="仿宋" w:cs="宋体" w:hint="eastAsia"/>
                <w:kern w:val="0"/>
                <w:sz w:val="28"/>
                <w:szCs w:val="28"/>
              </w:rPr>
              <w:t>分；未落实安全应急预案等演练后评估的，扣</w:t>
            </w:r>
            <w:r w:rsidRPr="009D0362">
              <w:rPr>
                <w:rFonts w:eastAsia="方正仿宋" w:hint="eastAsia"/>
                <w:kern w:val="21"/>
                <w:sz w:val="28"/>
                <w:szCs w:val="28"/>
              </w:rPr>
              <w:t>1</w:t>
            </w:r>
            <w:r w:rsidRPr="009D0362">
              <w:rPr>
                <w:rFonts w:ascii="仿宋" w:eastAsia="仿宋" w:hAnsi="仿宋" w:cs="宋体" w:hint="eastAsia"/>
                <w:kern w:val="0"/>
                <w:sz w:val="28"/>
                <w:szCs w:val="28"/>
              </w:rPr>
              <w:t>分/项；未确定消防安全责任人，未按规定设置消防通道、配备消防设施和物资器材，扣</w:t>
            </w:r>
            <w:r w:rsidRPr="009D0362">
              <w:rPr>
                <w:rFonts w:eastAsia="方正仿宋" w:hint="eastAsia"/>
                <w:kern w:val="21"/>
                <w:sz w:val="28"/>
                <w:szCs w:val="28"/>
              </w:rPr>
              <w:t>1</w:t>
            </w:r>
            <w:r w:rsidRPr="009D0362">
              <w:rPr>
                <w:rFonts w:ascii="仿宋" w:eastAsia="仿宋" w:hAnsi="仿宋" w:cs="宋体" w:hint="eastAsia"/>
                <w:kern w:val="0"/>
                <w:sz w:val="28"/>
                <w:szCs w:val="28"/>
              </w:rPr>
              <w:t>分/项；特种人员未持有效证件上岗，扣</w:t>
            </w:r>
            <w:r w:rsidRPr="009D0362">
              <w:rPr>
                <w:rFonts w:eastAsia="方正仿宋" w:hint="eastAsia"/>
                <w:kern w:val="21"/>
                <w:sz w:val="28"/>
                <w:szCs w:val="28"/>
              </w:rPr>
              <w:t>1</w:t>
            </w:r>
            <w:r w:rsidRPr="009D0362">
              <w:rPr>
                <w:rFonts w:ascii="仿宋" w:eastAsia="仿宋" w:hAnsi="仿宋" w:cs="宋体" w:hint="eastAsia"/>
                <w:kern w:val="0"/>
                <w:sz w:val="28"/>
                <w:szCs w:val="28"/>
              </w:rPr>
              <w:t>分/人次；船舶适航证书与施工作业区域不符的，扣</w:t>
            </w:r>
            <w:r w:rsidRPr="009D0362">
              <w:rPr>
                <w:rFonts w:eastAsia="方正仿宋" w:hint="eastAsia"/>
                <w:kern w:val="21"/>
                <w:sz w:val="28"/>
                <w:szCs w:val="28"/>
              </w:rPr>
              <w:t>1</w:t>
            </w:r>
            <w:r w:rsidRPr="009D0362">
              <w:rPr>
                <w:rFonts w:ascii="仿宋" w:eastAsia="仿宋" w:hAnsi="仿宋" w:cs="宋体" w:hint="eastAsia"/>
                <w:kern w:val="0"/>
                <w:sz w:val="28"/>
                <w:szCs w:val="28"/>
              </w:rPr>
              <w:t>分/艘次。相关证书（如安全生产许可证、水上水下活动许可证）有效期满未办理延期手续而继续进行施工作业，扣</w:t>
            </w:r>
            <w:r w:rsidRPr="009D0362">
              <w:rPr>
                <w:rFonts w:eastAsia="方正仿宋" w:hint="eastAsia"/>
                <w:kern w:val="21"/>
                <w:sz w:val="28"/>
                <w:szCs w:val="28"/>
              </w:rPr>
              <w:t>1</w:t>
            </w:r>
            <w:r w:rsidRPr="009D0362">
              <w:rPr>
                <w:rFonts w:ascii="仿宋" w:eastAsia="仿宋" w:hAnsi="仿宋" w:cs="宋体" w:hint="eastAsia"/>
                <w:kern w:val="0"/>
                <w:sz w:val="28"/>
                <w:szCs w:val="28"/>
              </w:rPr>
              <w:t>分。安全警示标志不齐全，临水临边、高空作业防护不到位，施工人员、机械设备、施工用电违反施工安全规定的，扣</w:t>
            </w:r>
            <w:r w:rsidRPr="009D0362">
              <w:rPr>
                <w:rFonts w:eastAsia="方正仿宋" w:hint="eastAsia"/>
                <w:kern w:val="21"/>
                <w:sz w:val="28"/>
                <w:szCs w:val="28"/>
              </w:rPr>
              <w:t>0.5</w:t>
            </w:r>
            <w:r w:rsidRPr="009D0362">
              <w:rPr>
                <w:rFonts w:ascii="仿宋" w:eastAsia="仿宋" w:hAnsi="仿宋" w:cs="宋体" w:hint="eastAsia"/>
                <w:kern w:val="0"/>
                <w:sz w:val="28"/>
                <w:szCs w:val="28"/>
              </w:rPr>
              <w:t>分/项。</w:t>
            </w:r>
          </w:p>
        </w:tc>
        <w:tc>
          <w:tcPr>
            <w:tcW w:w="903" w:type="dxa"/>
            <w:tcBorders>
              <w:top w:val="nil"/>
              <w:left w:val="single" w:sz="4" w:space="0" w:color="auto"/>
              <w:bottom w:val="single" w:sz="4" w:space="0" w:color="000000"/>
              <w:right w:val="single" w:sz="4" w:space="0" w:color="auto"/>
            </w:tcBorders>
            <w:shd w:val="clear" w:color="auto" w:fill="auto"/>
            <w:vAlign w:val="center"/>
            <w:hideMark/>
          </w:tcPr>
          <w:p w:rsidR="00E33503" w:rsidRPr="009D0362" w:rsidRDefault="00E33503" w:rsidP="00DB3696">
            <w:pPr>
              <w:widowControl/>
              <w:spacing w:line="400" w:lineRule="exact"/>
              <w:jc w:val="left"/>
              <w:rPr>
                <w:rFonts w:ascii="仿宋" w:eastAsia="仿宋" w:hAnsi="仿宋" w:cs="宋体"/>
                <w:kern w:val="0"/>
                <w:sz w:val="28"/>
                <w:szCs w:val="28"/>
              </w:rPr>
            </w:pPr>
          </w:p>
        </w:tc>
      </w:tr>
      <w:tr w:rsidR="00E33503" w:rsidRPr="00E33503" w:rsidTr="007D1315">
        <w:trPr>
          <w:trHeight w:val="1860"/>
          <w:jc w:val="center"/>
        </w:trPr>
        <w:tc>
          <w:tcPr>
            <w:tcW w:w="835" w:type="dxa"/>
            <w:vMerge/>
            <w:tcBorders>
              <w:left w:val="single" w:sz="4" w:space="0" w:color="auto"/>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left"/>
              <w:rPr>
                <w:rFonts w:eastAsia="方正仿宋"/>
                <w:kern w:val="21"/>
                <w:sz w:val="28"/>
                <w:szCs w:val="28"/>
              </w:rPr>
            </w:pPr>
          </w:p>
        </w:tc>
        <w:tc>
          <w:tcPr>
            <w:tcW w:w="0" w:type="auto"/>
            <w:vMerge/>
            <w:tcBorders>
              <w:left w:val="single" w:sz="4" w:space="0" w:color="auto"/>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left"/>
              <w:rPr>
                <w:rFonts w:ascii="仿宋" w:eastAsia="仿宋" w:hAnsi="仿宋" w:cs="宋体"/>
                <w:kern w:val="0"/>
                <w:sz w:val="28"/>
                <w:szCs w:val="28"/>
              </w:rPr>
            </w:pPr>
          </w:p>
        </w:tc>
        <w:tc>
          <w:tcPr>
            <w:tcW w:w="1461"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环境保护</w:t>
            </w:r>
            <w:r w:rsidRPr="009D0362">
              <w:rPr>
                <w:rFonts w:ascii="仿宋" w:eastAsia="仿宋" w:hAnsi="仿宋" w:cs="宋体" w:hint="eastAsia"/>
                <w:kern w:val="0"/>
                <w:sz w:val="28"/>
                <w:szCs w:val="28"/>
              </w:rPr>
              <w:br/>
              <w:t>（</w:t>
            </w:r>
            <w:r w:rsidRPr="009D0362">
              <w:rPr>
                <w:rFonts w:eastAsia="方正仿宋" w:hint="eastAsia"/>
                <w:kern w:val="21"/>
                <w:sz w:val="28"/>
                <w:szCs w:val="28"/>
              </w:rPr>
              <w:t>5</w:t>
            </w:r>
            <w:r w:rsidRPr="009D0362">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center"/>
              <w:rPr>
                <w:rFonts w:ascii="仿宋" w:eastAsia="仿宋" w:hAnsi="仿宋" w:cs="宋体"/>
                <w:kern w:val="0"/>
                <w:sz w:val="28"/>
                <w:szCs w:val="28"/>
              </w:rPr>
            </w:pPr>
            <w:r w:rsidRPr="009D0362">
              <w:rPr>
                <w:rFonts w:eastAsia="方正仿宋" w:hint="eastAsia"/>
                <w:kern w:val="21"/>
                <w:sz w:val="28"/>
                <w:szCs w:val="28"/>
              </w:rPr>
              <w:t>5</w:t>
            </w:r>
            <w:r w:rsidRPr="009D0362">
              <w:rPr>
                <w:rFonts w:ascii="仿宋" w:eastAsia="仿宋" w:hAnsi="仿宋" w:cs="宋体" w:hint="eastAsia"/>
                <w:kern w:val="0"/>
                <w:sz w:val="28"/>
                <w:szCs w:val="28"/>
              </w:rPr>
              <w:t>分</w:t>
            </w:r>
          </w:p>
        </w:tc>
        <w:tc>
          <w:tcPr>
            <w:tcW w:w="5040"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E33503">
            <w:pPr>
              <w:widowControl/>
              <w:spacing w:line="440" w:lineRule="exact"/>
              <w:rPr>
                <w:rFonts w:ascii="仿宋" w:eastAsia="仿宋" w:hAnsi="仿宋" w:cs="宋体"/>
                <w:kern w:val="0"/>
                <w:sz w:val="28"/>
                <w:szCs w:val="28"/>
              </w:rPr>
            </w:pPr>
            <w:r w:rsidRPr="009D0362">
              <w:rPr>
                <w:rFonts w:ascii="仿宋" w:eastAsia="仿宋" w:hAnsi="仿宋" w:cs="宋体" w:hint="eastAsia"/>
                <w:kern w:val="0"/>
                <w:sz w:val="28"/>
                <w:szCs w:val="28"/>
              </w:rPr>
              <w:t>未按照环评批复落实施工期水污染防治、大气污染防治、噪声污染防治、固体废弃物污染防治等环保措施的，扣</w:t>
            </w:r>
            <w:r w:rsidRPr="009D0362">
              <w:rPr>
                <w:rFonts w:eastAsia="方正仿宋" w:hint="eastAsia"/>
                <w:kern w:val="21"/>
                <w:sz w:val="28"/>
                <w:szCs w:val="28"/>
              </w:rPr>
              <w:t>1</w:t>
            </w:r>
            <w:r w:rsidRPr="009D0362">
              <w:rPr>
                <w:rFonts w:ascii="仿宋" w:eastAsia="仿宋" w:hAnsi="仿宋" w:cs="宋体" w:hint="eastAsia"/>
                <w:kern w:val="0"/>
                <w:sz w:val="28"/>
                <w:szCs w:val="28"/>
              </w:rPr>
              <w:t>分/项；未落实节能减排措施的扣</w:t>
            </w:r>
            <w:r w:rsidRPr="009D0362">
              <w:rPr>
                <w:rFonts w:eastAsia="方正仿宋" w:hint="eastAsia"/>
                <w:kern w:val="21"/>
                <w:sz w:val="28"/>
                <w:szCs w:val="28"/>
              </w:rPr>
              <w:t>0.5</w:t>
            </w:r>
            <w:r w:rsidRPr="009D0362">
              <w:rPr>
                <w:rFonts w:ascii="仿宋" w:eastAsia="仿宋" w:hAnsi="仿宋" w:cs="宋体" w:hint="eastAsia"/>
                <w:kern w:val="0"/>
                <w:sz w:val="28"/>
                <w:szCs w:val="28"/>
              </w:rPr>
              <w:t>分，未制定施工扬尘污染防治方案并报相关主管部门备案扣</w:t>
            </w:r>
            <w:r w:rsidRPr="009D0362">
              <w:rPr>
                <w:rFonts w:eastAsia="方正仿宋" w:hint="eastAsia"/>
                <w:kern w:val="21"/>
                <w:sz w:val="28"/>
                <w:szCs w:val="28"/>
              </w:rPr>
              <w:t>0.5</w:t>
            </w:r>
            <w:r w:rsidRPr="009D0362">
              <w:rPr>
                <w:rFonts w:ascii="仿宋" w:eastAsia="仿宋" w:hAnsi="仿宋" w:cs="宋体" w:hint="eastAsia"/>
                <w:kern w:val="0"/>
                <w:sz w:val="28"/>
                <w:szCs w:val="28"/>
              </w:rPr>
              <w:t>分，未按施工扬尘污染防治方案落实降尘防尘措施、未设立扬尘污染防治公示牌的分别扣</w:t>
            </w:r>
            <w:r w:rsidRPr="009D0362">
              <w:rPr>
                <w:rFonts w:eastAsia="方正仿宋" w:hint="eastAsia"/>
                <w:kern w:val="21"/>
                <w:sz w:val="28"/>
                <w:szCs w:val="28"/>
              </w:rPr>
              <w:t>0.5</w:t>
            </w:r>
            <w:r w:rsidRPr="009D0362">
              <w:rPr>
                <w:rFonts w:ascii="仿宋" w:eastAsia="仿宋" w:hAnsi="仿宋" w:cs="宋体" w:hint="eastAsia"/>
                <w:kern w:val="0"/>
                <w:sz w:val="28"/>
                <w:szCs w:val="28"/>
              </w:rPr>
              <w:t>分；未定期开展环保检查并落实整改措施的，扣</w:t>
            </w:r>
            <w:r w:rsidRPr="009D0362">
              <w:rPr>
                <w:rFonts w:eastAsia="方正仿宋" w:hint="eastAsia"/>
                <w:kern w:val="21"/>
                <w:sz w:val="28"/>
                <w:szCs w:val="28"/>
              </w:rPr>
              <w:t>0.5</w:t>
            </w:r>
            <w:r w:rsidRPr="009D0362">
              <w:rPr>
                <w:rFonts w:ascii="仿宋" w:eastAsia="仿宋" w:hAnsi="仿宋" w:cs="宋体" w:hint="eastAsia"/>
                <w:kern w:val="0"/>
                <w:sz w:val="28"/>
                <w:szCs w:val="28"/>
              </w:rPr>
              <w:t>分/次。</w:t>
            </w:r>
          </w:p>
        </w:tc>
        <w:tc>
          <w:tcPr>
            <w:tcW w:w="903" w:type="dxa"/>
            <w:tcBorders>
              <w:top w:val="nil"/>
              <w:left w:val="single" w:sz="4" w:space="0" w:color="auto"/>
              <w:bottom w:val="single" w:sz="4" w:space="0" w:color="000000"/>
              <w:right w:val="single" w:sz="4" w:space="0" w:color="auto"/>
            </w:tcBorders>
            <w:shd w:val="clear" w:color="auto" w:fill="auto"/>
            <w:vAlign w:val="center"/>
            <w:hideMark/>
          </w:tcPr>
          <w:p w:rsidR="00E33503" w:rsidRPr="009D0362" w:rsidRDefault="00E33503" w:rsidP="00DB3696">
            <w:pPr>
              <w:widowControl/>
              <w:spacing w:line="400" w:lineRule="exact"/>
              <w:jc w:val="left"/>
              <w:rPr>
                <w:rFonts w:ascii="仿宋" w:eastAsia="仿宋" w:hAnsi="仿宋" w:cs="宋体"/>
                <w:kern w:val="0"/>
                <w:sz w:val="28"/>
                <w:szCs w:val="28"/>
              </w:rPr>
            </w:pPr>
          </w:p>
        </w:tc>
      </w:tr>
      <w:tr w:rsidR="0028137A" w:rsidRPr="00E33503" w:rsidTr="0028137A">
        <w:trPr>
          <w:trHeight w:val="9990"/>
          <w:jc w:val="center"/>
        </w:trPr>
        <w:tc>
          <w:tcPr>
            <w:tcW w:w="835" w:type="dxa"/>
            <w:tcBorders>
              <w:top w:val="nil"/>
              <w:left w:val="single" w:sz="4" w:space="0" w:color="auto"/>
              <w:right w:val="single" w:sz="4" w:space="0" w:color="auto"/>
            </w:tcBorders>
            <w:shd w:val="clear" w:color="auto" w:fill="auto"/>
            <w:vAlign w:val="center"/>
            <w:hideMark/>
          </w:tcPr>
          <w:p w:rsidR="0028137A" w:rsidRPr="009D0362" w:rsidRDefault="0028137A" w:rsidP="00DB3696">
            <w:pPr>
              <w:widowControl/>
              <w:spacing w:line="400" w:lineRule="exact"/>
              <w:jc w:val="center"/>
              <w:rPr>
                <w:rFonts w:eastAsia="方正仿宋"/>
                <w:kern w:val="21"/>
                <w:sz w:val="28"/>
                <w:szCs w:val="28"/>
              </w:rPr>
            </w:pPr>
            <w:r w:rsidRPr="009D0362">
              <w:rPr>
                <w:rFonts w:eastAsia="方正仿宋" w:hint="eastAsia"/>
                <w:kern w:val="21"/>
                <w:sz w:val="28"/>
                <w:szCs w:val="28"/>
              </w:rPr>
              <w:lastRenderedPageBreak/>
              <w:t>4</w:t>
            </w:r>
          </w:p>
        </w:tc>
        <w:tc>
          <w:tcPr>
            <w:tcW w:w="0" w:type="auto"/>
            <w:tcBorders>
              <w:top w:val="nil"/>
              <w:left w:val="nil"/>
              <w:bottom w:val="single" w:sz="4" w:space="0" w:color="auto"/>
              <w:right w:val="single" w:sz="4" w:space="0" w:color="auto"/>
            </w:tcBorders>
            <w:shd w:val="clear" w:color="auto" w:fill="auto"/>
            <w:vAlign w:val="center"/>
            <w:hideMark/>
          </w:tcPr>
          <w:p w:rsidR="0028137A" w:rsidRPr="009D0362" w:rsidRDefault="0028137A"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标准化管理         (</w:t>
            </w:r>
            <w:r w:rsidRPr="009D0362">
              <w:rPr>
                <w:rFonts w:eastAsia="方正仿宋" w:hint="eastAsia"/>
                <w:kern w:val="21"/>
                <w:sz w:val="28"/>
                <w:szCs w:val="28"/>
              </w:rPr>
              <w:t>15</w:t>
            </w:r>
            <w:r w:rsidRPr="009D0362">
              <w:rPr>
                <w:rFonts w:ascii="仿宋" w:eastAsia="仿宋" w:hAnsi="仿宋" w:cs="宋体" w:hint="eastAsia"/>
                <w:kern w:val="0"/>
                <w:sz w:val="28"/>
                <w:szCs w:val="28"/>
              </w:rPr>
              <w:t>分)</w:t>
            </w:r>
          </w:p>
        </w:tc>
        <w:tc>
          <w:tcPr>
            <w:tcW w:w="1461" w:type="dxa"/>
            <w:tcBorders>
              <w:top w:val="nil"/>
              <w:left w:val="nil"/>
              <w:bottom w:val="single" w:sz="4" w:space="0" w:color="auto"/>
              <w:right w:val="single" w:sz="4" w:space="0" w:color="auto"/>
            </w:tcBorders>
            <w:shd w:val="clear" w:color="auto" w:fill="auto"/>
            <w:vAlign w:val="center"/>
            <w:hideMark/>
          </w:tcPr>
          <w:p w:rsidR="0028137A" w:rsidRPr="009D0362" w:rsidRDefault="0028137A"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施工标准化管理         (</w:t>
            </w:r>
            <w:r w:rsidRPr="009D0362">
              <w:rPr>
                <w:rFonts w:eastAsia="方正仿宋" w:hint="eastAsia"/>
                <w:kern w:val="21"/>
                <w:sz w:val="28"/>
                <w:szCs w:val="28"/>
              </w:rPr>
              <w:t>15</w:t>
            </w:r>
            <w:r w:rsidRPr="009D0362">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28137A" w:rsidRPr="009D0362" w:rsidRDefault="0028137A" w:rsidP="00DB3696">
            <w:pPr>
              <w:widowControl/>
              <w:spacing w:line="400" w:lineRule="exact"/>
              <w:jc w:val="center"/>
              <w:rPr>
                <w:rFonts w:ascii="仿宋" w:eastAsia="仿宋" w:hAnsi="仿宋" w:cs="宋体"/>
                <w:kern w:val="0"/>
                <w:sz w:val="28"/>
                <w:szCs w:val="28"/>
              </w:rPr>
            </w:pPr>
            <w:r w:rsidRPr="009D0362">
              <w:rPr>
                <w:rFonts w:eastAsia="方正仿宋" w:hint="eastAsia"/>
                <w:kern w:val="21"/>
                <w:sz w:val="28"/>
                <w:szCs w:val="28"/>
              </w:rPr>
              <w:t>15</w:t>
            </w:r>
            <w:r w:rsidRPr="009D0362">
              <w:rPr>
                <w:rFonts w:ascii="仿宋" w:eastAsia="仿宋" w:hAnsi="仿宋" w:cs="宋体" w:hint="eastAsia"/>
                <w:kern w:val="0"/>
                <w:sz w:val="28"/>
                <w:szCs w:val="28"/>
              </w:rPr>
              <w:t>分</w:t>
            </w:r>
          </w:p>
        </w:tc>
        <w:tc>
          <w:tcPr>
            <w:tcW w:w="5040" w:type="dxa"/>
            <w:tcBorders>
              <w:top w:val="nil"/>
              <w:left w:val="nil"/>
              <w:bottom w:val="single" w:sz="4" w:space="0" w:color="auto"/>
              <w:right w:val="single" w:sz="4" w:space="0" w:color="auto"/>
            </w:tcBorders>
            <w:shd w:val="clear" w:color="auto" w:fill="auto"/>
            <w:vAlign w:val="center"/>
            <w:hideMark/>
          </w:tcPr>
          <w:p w:rsidR="0028137A" w:rsidRPr="009D0362" w:rsidRDefault="0028137A" w:rsidP="00E33503">
            <w:pPr>
              <w:widowControl/>
              <w:spacing w:line="400" w:lineRule="exact"/>
              <w:rPr>
                <w:rFonts w:ascii="仿宋" w:eastAsia="仿宋" w:hAnsi="仿宋" w:cs="宋体"/>
                <w:kern w:val="0"/>
                <w:sz w:val="28"/>
                <w:szCs w:val="28"/>
              </w:rPr>
            </w:pPr>
            <w:r w:rsidRPr="009D0362">
              <w:rPr>
                <w:rFonts w:ascii="仿宋" w:eastAsia="仿宋" w:hAnsi="仿宋" w:cs="宋体" w:hint="eastAsia"/>
                <w:kern w:val="0"/>
                <w:sz w:val="28"/>
                <w:szCs w:val="28"/>
              </w:rPr>
              <w:t>未按照《福建省水运建设管理标准化指南》“三三三”施工标准化管理模式的要求，做好工地建设“三集中”、质量控制“三强化”、安全措施“三到位”等工作的。其中：</w:t>
            </w:r>
            <w:r w:rsidRPr="009D0362">
              <w:rPr>
                <w:rFonts w:ascii="仿宋" w:eastAsia="仿宋" w:hAnsi="仿宋" w:cs="宋体" w:hint="eastAsia"/>
                <w:kern w:val="0"/>
                <w:sz w:val="28"/>
                <w:szCs w:val="28"/>
              </w:rPr>
              <w:br/>
            </w:r>
            <w:r w:rsidRPr="009D0362">
              <w:rPr>
                <w:rFonts w:eastAsia="方正仿宋" w:hint="eastAsia"/>
                <w:kern w:val="21"/>
                <w:sz w:val="28"/>
                <w:szCs w:val="28"/>
              </w:rPr>
              <w:t>①</w:t>
            </w:r>
            <w:r w:rsidRPr="009D0362">
              <w:rPr>
                <w:rFonts w:ascii="仿宋" w:eastAsia="仿宋" w:hAnsi="仿宋" w:cs="宋体" w:hint="eastAsia"/>
                <w:kern w:val="0"/>
                <w:sz w:val="28"/>
                <w:szCs w:val="28"/>
              </w:rPr>
              <w:t>工地建设标准化（</w:t>
            </w:r>
            <w:r w:rsidRPr="009D0362">
              <w:rPr>
                <w:rFonts w:eastAsia="方正仿宋" w:hint="eastAsia"/>
                <w:kern w:val="21"/>
                <w:sz w:val="28"/>
                <w:szCs w:val="28"/>
              </w:rPr>
              <w:t>3</w:t>
            </w:r>
            <w:r w:rsidRPr="009D0362">
              <w:rPr>
                <w:rFonts w:ascii="仿宋" w:eastAsia="仿宋" w:hAnsi="仿宋" w:cs="宋体" w:hint="eastAsia"/>
                <w:kern w:val="0"/>
                <w:sz w:val="28"/>
                <w:szCs w:val="28"/>
              </w:rPr>
              <w:t>分）：未实行混凝土集中拌合、钢筋集中加工、人员集中居住的，分别扣</w:t>
            </w:r>
            <w:r w:rsidRPr="009D0362">
              <w:rPr>
                <w:rFonts w:eastAsia="方正仿宋" w:hint="eastAsia"/>
                <w:kern w:val="21"/>
                <w:sz w:val="28"/>
                <w:szCs w:val="28"/>
              </w:rPr>
              <w:t>1</w:t>
            </w:r>
            <w:r w:rsidRPr="009D0362">
              <w:rPr>
                <w:rFonts w:ascii="仿宋" w:eastAsia="仿宋" w:hAnsi="仿宋" w:cs="宋体" w:hint="eastAsia"/>
                <w:kern w:val="0"/>
                <w:sz w:val="28"/>
                <w:szCs w:val="28"/>
              </w:rPr>
              <w:t>分。</w:t>
            </w:r>
            <w:r w:rsidRPr="009D0362">
              <w:rPr>
                <w:rFonts w:ascii="仿宋" w:eastAsia="仿宋" w:hAnsi="仿宋" w:cs="宋体" w:hint="eastAsia"/>
                <w:kern w:val="0"/>
                <w:sz w:val="28"/>
                <w:szCs w:val="28"/>
              </w:rPr>
              <w:br/>
              <w:t>②质量控制标准化（</w:t>
            </w:r>
            <w:r w:rsidRPr="009D0362">
              <w:rPr>
                <w:rFonts w:eastAsia="方正仿宋" w:hint="eastAsia"/>
                <w:kern w:val="21"/>
                <w:sz w:val="28"/>
                <w:szCs w:val="28"/>
              </w:rPr>
              <w:t>3</w:t>
            </w:r>
            <w:r w:rsidRPr="009D0362">
              <w:rPr>
                <w:rFonts w:ascii="仿宋" w:eastAsia="仿宋" w:hAnsi="仿宋" w:cs="宋体" w:hint="eastAsia"/>
                <w:kern w:val="0"/>
                <w:sz w:val="28"/>
                <w:szCs w:val="28"/>
              </w:rPr>
              <w:t>分）：未强化首件工程质量检验、水下基础工程质量、质量通病治理的，分别扣</w:t>
            </w:r>
            <w:r w:rsidRPr="009D0362">
              <w:rPr>
                <w:rFonts w:eastAsia="方正仿宋" w:hint="eastAsia"/>
                <w:kern w:val="21"/>
                <w:sz w:val="28"/>
                <w:szCs w:val="28"/>
              </w:rPr>
              <w:t>1</w:t>
            </w:r>
            <w:r w:rsidRPr="009D0362">
              <w:rPr>
                <w:rFonts w:ascii="仿宋" w:eastAsia="仿宋" w:hAnsi="仿宋" w:cs="宋体" w:hint="eastAsia"/>
                <w:kern w:val="0"/>
                <w:sz w:val="28"/>
                <w:szCs w:val="28"/>
              </w:rPr>
              <w:t>分。</w:t>
            </w:r>
            <w:r w:rsidRPr="009D0362">
              <w:rPr>
                <w:rFonts w:ascii="仿宋" w:eastAsia="仿宋" w:hAnsi="仿宋" w:cs="宋体" w:hint="eastAsia"/>
                <w:kern w:val="0"/>
                <w:sz w:val="28"/>
                <w:szCs w:val="28"/>
              </w:rPr>
              <w:br/>
              <w:t>③安全措施标准化（</w:t>
            </w:r>
            <w:r w:rsidRPr="009D0362">
              <w:rPr>
                <w:rFonts w:eastAsia="方正仿宋" w:hint="eastAsia"/>
                <w:kern w:val="21"/>
                <w:sz w:val="28"/>
                <w:szCs w:val="28"/>
              </w:rPr>
              <w:t>3</w:t>
            </w:r>
            <w:r w:rsidRPr="009D0362">
              <w:rPr>
                <w:rFonts w:ascii="仿宋" w:eastAsia="仿宋" w:hAnsi="仿宋" w:cs="宋体" w:hint="eastAsia"/>
                <w:kern w:val="0"/>
                <w:sz w:val="28"/>
                <w:szCs w:val="28"/>
              </w:rPr>
              <w:t>分）：未落实人员设备准入到位、临时用电设置到位、安全防护措施到位的，分别扣</w:t>
            </w:r>
            <w:r w:rsidRPr="009D0362">
              <w:rPr>
                <w:rFonts w:eastAsia="方正仿宋" w:hint="eastAsia"/>
                <w:kern w:val="21"/>
                <w:sz w:val="28"/>
                <w:szCs w:val="28"/>
              </w:rPr>
              <w:t>1</w:t>
            </w:r>
            <w:r w:rsidRPr="009D0362">
              <w:rPr>
                <w:rFonts w:ascii="仿宋" w:eastAsia="仿宋" w:hAnsi="仿宋" w:cs="宋体" w:hint="eastAsia"/>
                <w:kern w:val="0"/>
                <w:sz w:val="28"/>
                <w:szCs w:val="28"/>
              </w:rPr>
              <w:t>分。</w:t>
            </w:r>
            <w:r w:rsidRPr="009D0362">
              <w:rPr>
                <w:rFonts w:ascii="仿宋" w:eastAsia="仿宋" w:hAnsi="仿宋" w:cs="宋体" w:hint="eastAsia"/>
                <w:kern w:val="0"/>
                <w:sz w:val="28"/>
                <w:szCs w:val="28"/>
              </w:rPr>
              <w:br/>
              <w:t>④施工工艺标准化（</w:t>
            </w:r>
            <w:r w:rsidRPr="009D0362">
              <w:rPr>
                <w:rFonts w:eastAsia="方正仿宋" w:hint="eastAsia"/>
                <w:kern w:val="21"/>
                <w:sz w:val="28"/>
                <w:szCs w:val="28"/>
              </w:rPr>
              <w:t>3</w:t>
            </w:r>
            <w:r w:rsidRPr="009D0362">
              <w:rPr>
                <w:rFonts w:ascii="仿宋" w:eastAsia="仿宋" w:hAnsi="仿宋" w:cs="宋体" w:hint="eastAsia"/>
                <w:kern w:val="0"/>
                <w:sz w:val="28"/>
                <w:szCs w:val="28"/>
              </w:rPr>
              <w:t>分）：使用国家或交通运输部明令淘汰的工艺、设备的，每发现</w:t>
            </w:r>
            <w:r w:rsidRPr="009D0362">
              <w:rPr>
                <w:rFonts w:eastAsia="方正仿宋" w:hint="eastAsia"/>
                <w:kern w:val="21"/>
                <w:sz w:val="28"/>
                <w:szCs w:val="28"/>
              </w:rPr>
              <w:t>1</w:t>
            </w:r>
            <w:r w:rsidRPr="009D0362">
              <w:rPr>
                <w:rFonts w:ascii="仿宋" w:eastAsia="仿宋" w:hAnsi="仿宋" w:cs="宋体" w:hint="eastAsia"/>
                <w:kern w:val="0"/>
                <w:sz w:val="28"/>
                <w:szCs w:val="28"/>
              </w:rPr>
              <w:t>处扣</w:t>
            </w:r>
            <w:r w:rsidRPr="009D0362">
              <w:rPr>
                <w:rFonts w:eastAsia="方正仿宋" w:hint="eastAsia"/>
                <w:kern w:val="21"/>
                <w:sz w:val="28"/>
                <w:szCs w:val="28"/>
              </w:rPr>
              <w:t>0.5</w:t>
            </w:r>
            <w:r w:rsidRPr="009D0362">
              <w:rPr>
                <w:rFonts w:ascii="仿宋" w:eastAsia="仿宋" w:hAnsi="仿宋" w:cs="宋体" w:hint="eastAsia"/>
                <w:kern w:val="0"/>
                <w:sz w:val="28"/>
                <w:szCs w:val="28"/>
              </w:rPr>
              <w:t>分。</w:t>
            </w:r>
            <w:r w:rsidRPr="009D0362">
              <w:rPr>
                <w:rFonts w:ascii="仿宋" w:eastAsia="仿宋" w:hAnsi="仿宋" w:cs="宋体" w:hint="eastAsia"/>
                <w:kern w:val="0"/>
                <w:sz w:val="28"/>
                <w:szCs w:val="28"/>
              </w:rPr>
              <w:br/>
              <w:t>⑤管理制度标准化（</w:t>
            </w:r>
            <w:r w:rsidRPr="009D0362">
              <w:rPr>
                <w:rFonts w:eastAsia="方正仿宋" w:hint="eastAsia"/>
                <w:kern w:val="21"/>
                <w:sz w:val="28"/>
                <w:szCs w:val="28"/>
              </w:rPr>
              <w:t>3</w:t>
            </w:r>
            <w:r w:rsidRPr="009D0362">
              <w:rPr>
                <w:rFonts w:ascii="仿宋" w:eastAsia="仿宋" w:hAnsi="仿宋" w:cs="宋体" w:hint="eastAsia"/>
                <w:kern w:val="0"/>
                <w:sz w:val="28"/>
                <w:szCs w:val="28"/>
              </w:rPr>
              <w:t>分）：未按水运工程档案管理有关要求对管理制度等内业资料进行分门别类整理扣</w:t>
            </w:r>
            <w:r w:rsidRPr="009D0362">
              <w:rPr>
                <w:rFonts w:eastAsia="方正仿宋" w:hint="eastAsia"/>
                <w:kern w:val="21"/>
                <w:sz w:val="28"/>
                <w:szCs w:val="28"/>
              </w:rPr>
              <w:t>1</w:t>
            </w:r>
            <w:r w:rsidRPr="009D0362">
              <w:rPr>
                <w:rFonts w:ascii="仿宋" w:eastAsia="仿宋" w:hAnsi="仿宋" w:cs="宋体" w:hint="eastAsia"/>
                <w:kern w:val="0"/>
                <w:sz w:val="28"/>
                <w:szCs w:val="28"/>
              </w:rPr>
              <w:t>分，项目投资、进度、质量、安全、环保控制文件归档资料不齐全，分别扣</w:t>
            </w:r>
            <w:r w:rsidRPr="009D0362">
              <w:rPr>
                <w:rFonts w:eastAsia="方正仿宋" w:hint="eastAsia"/>
                <w:kern w:val="21"/>
                <w:sz w:val="28"/>
                <w:szCs w:val="28"/>
              </w:rPr>
              <w:t>0.5</w:t>
            </w:r>
            <w:r w:rsidRPr="009D0362">
              <w:rPr>
                <w:rFonts w:ascii="仿宋" w:eastAsia="仿宋" w:hAnsi="仿宋" w:cs="宋体" w:hint="eastAsia"/>
                <w:kern w:val="0"/>
                <w:sz w:val="28"/>
                <w:szCs w:val="28"/>
              </w:rPr>
              <w:t>分。存在代签或者签字造假的，扣</w:t>
            </w:r>
            <w:r w:rsidRPr="009D0362">
              <w:rPr>
                <w:rFonts w:eastAsia="方正仿宋" w:hint="eastAsia"/>
                <w:kern w:val="21"/>
                <w:sz w:val="28"/>
                <w:szCs w:val="28"/>
              </w:rPr>
              <w:t>2</w:t>
            </w:r>
            <w:r w:rsidRPr="009D0362">
              <w:rPr>
                <w:rFonts w:ascii="仿宋" w:eastAsia="仿宋" w:hAnsi="仿宋" w:cs="宋体" w:hint="eastAsia"/>
                <w:kern w:val="0"/>
                <w:sz w:val="28"/>
                <w:szCs w:val="28"/>
              </w:rPr>
              <w:t>分/处。</w:t>
            </w:r>
            <w:r w:rsidRPr="009D0362">
              <w:rPr>
                <w:rFonts w:ascii="仿宋" w:eastAsia="仿宋" w:hAnsi="仿宋" w:cs="宋体" w:hint="eastAsia"/>
                <w:kern w:val="0"/>
                <w:sz w:val="28"/>
                <w:szCs w:val="28"/>
              </w:rPr>
              <w:br/>
              <w:t>施工合同、项目开工报审、年度施工进度计划等资料未归档备查，扣</w:t>
            </w:r>
            <w:r w:rsidRPr="009D0362">
              <w:rPr>
                <w:rFonts w:eastAsia="方正仿宋" w:hint="eastAsia"/>
                <w:kern w:val="21"/>
                <w:sz w:val="28"/>
                <w:szCs w:val="28"/>
              </w:rPr>
              <w:t>1</w:t>
            </w:r>
            <w:r w:rsidRPr="009D0362">
              <w:rPr>
                <w:rFonts w:ascii="仿宋" w:eastAsia="仿宋" w:hAnsi="仿宋" w:cs="宋体" w:hint="eastAsia"/>
                <w:kern w:val="0"/>
                <w:sz w:val="28"/>
                <w:szCs w:val="28"/>
              </w:rPr>
              <w:t>分。</w:t>
            </w:r>
          </w:p>
        </w:tc>
        <w:tc>
          <w:tcPr>
            <w:tcW w:w="903" w:type="dxa"/>
            <w:tcBorders>
              <w:top w:val="nil"/>
              <w:left w:val="nil"/>
              <w:bottom w:val="single" w:sz="4" w:space="0" w:color="auto"/>
              <w:right w:val="single" w:sz="4" w:space="0" w:color="auto"/>
            </w:tcBorders>
            <w:shd w:val="clear" w:color="auto" w:fill="auto"/>
            <w:vAlign w:val="center"/>
            <w:hideMark/>
          </w:tcPr>
          <w:p w:rsidR="0028137A" w:rsidRPr="009D0362" w:rsidRDefault="0028137A" w:rsidP="00DB3696">
            <w:pPr>
              <w:widowControl/>
              <w:spacing w:line="400" w:lineRule="exact"/>
              <w:jc w:val="center"/>
              <w:rPr>
                <w:rFonts w:ascii="仿宋" w:eastAsia="仿宋" w:hAnsi="仿宋" w:cs="宋体"/>
                <w:kern w:val="0"/>
                <w:sz w:val="28"/>
                <w:szCs w:val="28"/>
              </w:rPr>
            </w:pPr>
          </w:p>
        </w:tc>
      </w:tr>
      <w:tr w:rsidR="00E33503" w:rsidRPr="00E33503" w:rsidTr="0028137A">
        <w:trPr>
          <w:trHeight w:val="780"/>
          <w:jc w:val="center"/>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center"/>
              <w:rPr>
                <w:rFonts w:eastAsia="方正仿宋"/>
                <w:kern w:val="21"/>
                <w:sz w:val="28"/>
                <w:szCs w:val="28"/>
              </w:rPr>
            </w:pPr>
            <w:r w:rsidRPr="009D0362">
              <w:rPr>
                <w:rFonts w:eastAsia="方正仿宋" w:hint="eastAsia"/>
                <w:kern w:val="21"/>
                <w:sz w:val="28"/>
                <w:szCs w:val="28"/>
              </w:rPr>
              <w:t>5</w:t>
            </w:r>
          </w:p>
        </w:tc>
        <w:tc>
          <w:tcPr>
            <w:tcW w:w="3751" w:type="dxa"/>
            <w:gridSpan w:val="3"/>
            <w:tcBorders>
              <w:top w:val="single" w:sz="4" w:space="0" w:color="auto"/>
              <w:left w:val="nil"/>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加分项</w:t>
            </w:r>
          </w:p>
        </w:tc>
        <w:tc>
          <w:tcPr>
            <w:tcW w:w="5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3503" w:rsidRPr="009D0362" w:rsidRDefault="00E33503" w:rsidP="00E33503">
            <w:pPr>
              <w:widowControl/>
              <w:spacing w:line="400" w:lineRule="exact"/>
              <w:rPr>
                <w:rFonts w:ascii="仿宋" w:eastAsia="仿宋" w:hAnsi="仿宋" w:cs="宋体"/>
                <w:kern w:val="0"/>
                <w:sz w:val="28"/>
                <w:szCs w:val="28"/>
              </w:rPr>
            </w:pPr>
            <w:r w:rsidRPr="009D0362">
              <w:rPr>
                <w:rFonts w:ascii="仿宋" w:eastAsia="仿宋" w:hAnsi="仿宋" w:cs="宋体" w:hint="eastAsia"/>
                <w:kern w:val="0"/>
                <w:sz w:val="28"/>
                <w:szCs w:val="28"/>
              </w:rPr>
              <w:t>加分：积极推进品质工程、施工标准化示范创建，开展观摩或经验交流，列为省级示范项目加</w:t>
            </w:r>
            <w:r w:rsidRPr="009D0362">
              <w:rPr>
                <w:rFonts w:eastAsia="方正仿宋" w:hint="eastAsia"/>
                <w:kern w:val="21"/>
                <w:sz w:val="28"/>
                <w:szCs w:val="28"/>
              </w:rPr>
              <w:t>1</w:t>
            </w:r>
            <w:r w:rsidRPr="009D0362">
              <w:rPr>
                <w:rFonts w:ascii="仿宋" w:eastAsia="仿宋" w:hAnsi="仿宋" w:cs="宋体" w:hint="eastAsia"/>
                <w:kern w:val="0"/>
                <w:sz w:val="28"/>
                <w:szCs w:val="28"/>
              </w:rPr>
              <w:t>分、市级示范项目加</w:t>
            </w:r>
            <w:r w:rsidRPr="009D0362">
              <w:rPr>
                <w:rFonts w:eastAsia="方正仿宋" w:hint="eastAsia"/>
                <w:kern w:val="21"/>
                <w:sz w:val="28"/>
                <w:szCs w:val="28"/>
              </w:rPr>
              <w:t>0.5</w:t>
            </w:r>
            <w:r w:rsidRPr="009D0362">
              <w:rPr>
                <w:rFonts w:ascii="仿宋" w:eastAsia="仿宋" w:hAnsi="仿宋" w:cs="宋体" w:hint="eastAsia"/>
                <w:kern w:val="0"/>
                <w:sz w:val="28"/>
                <w:szCs w:val="28"/>
              </w:rPr>
              <w:t>分。</w:t>
            </w:r>
          </w:p>
        </w:tc>
        <w:tc>
          <w:tcPr>
            <w:tcW w:w="9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 xml:space="preserve">　</w:t>
            </w:r>
          </w:p>
        </w:tc>
      </w:tr>
      <w:tr w:rsidR="00E33503" w:rsidRPr="00E33503" w:rsidTr="00E33503">
        <w:trPr>
          <w:trHeight w:val="480"/>
          <w:jc w:val="center"/>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合计</w:t>
            </w:r>
          </w:p>
        </w:tc>
        <w:tc>
          <w:tcPr>
            <w:tcW w:w="0" w:type="auto"/>
            <w:tcBorders>
              <w:top w:val="nil"/>
              <w:left w:val="nil"/>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 xml:space="preserve">　</w:t>
            </w:r>
          </w:p>
        </w:tc>
        <w:tc>
          <w:tcPr>
            <w:tcW w:w="1461"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center"/>
              <w:rPr>
                <w:rFonts w:ascii="仿宋" w:eastAsia="仿宋" w:hAnsi="仿宋" w:cs="宋体"/>
                <w:kern w:val="0"/>
                <w:sz w:val="28"/>
                <w:szCs w:val="28"/>
              </w:rPr>
            </w:pPr>
            <w:r w:rsidRPr="009D0362">
              <w:rPr>
                <w:rFonts w:ascii="仿宋" w:eastAsia="仿宋" w:hAnsi="仿宋" w:cs="宋体" w:hint="eastAsia"/>
                <w:kern w:val="0"/>
                <w:sz w:val="28"/>
                <w:szCs w:val="28"/>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E33503">
            <w:pPr>
              <w:widowControl/>
              <w:spacing w:line="400" w:lineRule="exact"/>
              <w:ind w:leftChars="-30" w:left="-63" w:rightChars="-30" w:right="-63"/>
              <w:jc w:val="center"/>
              <w:rPr>
                <w:rFonts w:ascii="仿宋" w:eastAsia="仿宋" w:hAnsi="仿宋" w:cs="宋体"/>
                <w:kern w:val="0"/>
                <w:sz w:val="28"/>
                <w:szCs w:val="28"/>
              </w:rPr>
            </w:pPr>
            <w:r w:rsidRPr="00E33503">
              <w:rPr>
                <w:rFonts w:eastAsia="方正仿宋" w:hint="eastAsia"/>
                <w:kern w:val="21"/>
                <w:sz w:val="28"/>
                <w:szCs w:val="28"/>
              </w:rPr>
              <w:t>100</w:t>
            </w:r>
            <w:r w:rsidRPr="009D0362">
              <w:rPr>
                <w:rFonts w:ascii="仿宋" w:eastAsia="仿宋" w:hAnsi="仿宋" w:cs="宋体" w:hint="eastAsia"/>
                <w:kern w:val="0"/>
                <w:sz w:val="28"/>
                <w:szCs w:val="28"/>
              </w:rPr>
              <w:t>分</w:t>
            </w:r>
          </w:p>
        </w:tc>
        <w:tc>
          <w:tcPr>
            <w:tcW w:w="5040"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E33503">
            <w:pPr>
              <w:widowControl/>
              <w:spacing w:line="400" w:lineRule="exact"/>
              <w:rPr>
                <w:rFonts w:ascii="仿宋" w:eastAsia="仿宋" w:hAnsi="仿宋" w:cs="宋体"/>
                <w:kern w:val="0"/>
                <w:sz w:val="28"/>
                <w:szCs w:val="28"/>
              </w:rPr>
            </w:pPr>
            <w:r w:rsidRPr="009D0362">
              <w:rPr>
                <w:rFonts w:ascii="仿宋" w:eastAsia="仿宋" w:hAnsi="仿宋" w:cs="宋体" w:hint="eastAsia"/>
                <w:kern w:val="0"/>
                <w:sz w:val="28"/>
                <w:szCs w:val="28"/>
              </w:rPr>
              <w:t xml:space="preserve">　</w:t>
            </w:r>
          </w:p>
        </w:tc>
        <w:tc>
          <w:tcPr>
            <w:tcW w:w="903" w:type="dxa"/>
            <w:tcBorders>
              <w:top w:val="nil"/>
              <w:left w:val="nil"/>
              <w:bottom w:val="single" w:sz="4" w:space="0" w:color="auto"/>
              <w:right w:val="single" w:sz="4" w:space="0" w:color="auto"/>
            </w:tcBorders>
            <w:shd w:val="clear" w:color="auto" w:fill="auto"/>
            <w:vAlign w:val="center"/>
            <w:hideMark/>
          </w:tcPr>
          <w:p w:rsidR="00E33503" w:rsidRPr="009D0362" w:rsidRDefault="00E33503" w:rsidP="00DB3696">
            <w:pPr>
              <w:widowControl/>
              <w:spacing w:line="400" w:lineRule="exact"/>
              <w:jc w:val="center"/>
              <w:rPr>
                <w:rFonts w:ascii="仿宋" w:eastAsia="仿宋" w:hAnsi="仿宋" w:cs="宋体"/>
                <w:kern w:val="0"/>
                <w:sz w:val="28"/>
                <w:szCs w:val="28"/>
              </w:rPr>
            </w:pPr>
          </w:p>
        </w:tc>
      </w:tr>
    </w:tbl>
    <w:p w:rsidR="003D3BDE" w:rsidRPr="00903506" w:rsidRDefault="003D3BDE" w:rsidP="00903506">
      <w:pPr>
        <w:jc w:val="center"/>
        <w:rPr>
          <w:rFonts w:eastAsia="方正小标宋简体"/>
          <w:sz w:val="32"/>
          <w:szCs w:val="32"/>
        </w:rPr>
      </w:pPr>
    </w:p>
    <w:p w:rsidR="003D3BDE" w:rsidRPr="00BE7D69" w:rsidRDefault="003D3BDE"/>
    <w:sectPr w:rsidR="003D3BDE" w:rsidRPr="00BE7D69" w:rsidSect="00E33503">
      <w:headerReference w:type="default" r:id="rId7"/>
      <w:footerReference w:type="default" r:id="rId8"/>
      <w:footerReference w:type="first" r:id="rId9"/>
      <w:pgSz w:w="11906" w:h="16838"/>
      <w:pgMar w:top="1191" w:right="964" w:bottom="1191" w:left="964"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B91" w:rsidRDefault="007C7B91" w:rsidP="00343773">
      <w:r>
        <w:separator/>
      </w:r>
    </w:p>
  </w:endnote>
  <w:endnote w:type="continuationSeparator" w:id="0">
    <w:p w:rsidR="007C7B91" w:rsidRDefault="007C7B91" w:rsidP="00343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舒体"/>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font>
  <w:font w:name="方正仿宋">
    <w:altName w:val="宋体"/>
    <w:charset w:val="86"/>
    <w:family w:val="script"/>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503" w:rsidRDefault="002C3DC4">
    <w:pPr>
      <w:pStyle w:val="a5"/>
      <w:jc w:val="center"/>
    </w:pPr>
    <w:r>
      <w:fldChar w:fldCharType="begin"/>
    </w:r>
    <w:r>
      <w:instrText xml:space="preserve"> PAGE   \* MERGEFORMAT </w:instrText>
    </w:r>
    <w:r>
      <w:fldChar w:fldCharType="separate"/>
    </w:r>
    <w:r w:rsidR="004E4782" w:rsidRPr="004E4782">
      <w:rPr>
        <w:noProof/>
        <w:lang w:val="zh-CN"/>
      </w:rPr>
      <w:t>2</w:t>
    </w:r>
    <w:r>
      <w:rPr>
        <w:noProof/>
        <w:lang w:val="zh-CN"/>
      </w:rPr>
      <w:fldChar w:fldCharType="end"/>
    </w:r>
  </w:p>
  <w:p w:rsidR="00E33503" w:rsidRDefault="00E3350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DC4" w:rsidRDefault="002C3DC4">
    <w:pPr>
      <w:pStyle w:val="a5"/>
      <w:jc w:val="center"/>
    </w:pPr>
    <w:r>
      <w:fldChar w:fldCharType="begin"/>
    </w:r>
    <w:r>
      <w:instrText>PAGE   \* MERGEFORMAT</w:instrText>
    </w:r>
    <w:r>
      <w:fldChar w:fldCharType="separate"/>
    </w:r>
    <w:r w:rsidR="004E4782" w:rsidRPr="004E4782">
      <w:rPr>
        <w:noProof/>
        <w:lang w:val="zh-CN"/>
      </w:rPr>
      <w:t>1</w:t>
    </w:r>
    <w:r>
      <w:fldChar w:fldCharType="end"/>
    </w:r>
  </w:p>
  <w:p w:rsidR="002C3DC4" w:rsidRDefault="002C3DC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B91" w:rsidRDefault="007C7B91" w:rsidP="00343773">
      <w:r>
        <w:separator/>
      </w:r>
    </w:p>
  </w:footnote>
  <w:footnote w:type="continuationSeparator" w:id="0">
    <w:p w:rsidR="007C7B91" w:rsidRDefault="007C7B91" w:rsidP="003437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BDE" w:rsidRDefault="003D3BDE" w:rsidP="002B1C01">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F74"/>
    <w:rsid w:val="000018A2"/>
    <w:rsid w:val="00012367"/>
    <w:rsid w:val="000200E8"/>
    <w:rsid w:val="000223F8"/>
    <w:rsid w:val="00024844"/>
    <w:rsid w:val="000406C4"/>
    <w:rsid w:val="00040E2F"/>
    <w:rsid w:val="00060B0D"/>
    <w:rsid w:val="00067764"/>
    <w:rsid w:val="00081F74"/>
    <w:rsid w:val="00094245"/>
    <w:rsid w:val="000C5538"/>
    <w:rsid w:val="000D0547"/>
    <w:rsid w:val="000D2297"/>
    <w:rsid w:val="000D4D4B"/>
    <w:rsid w:val="000E05C5"/>
    <w:rsid w:val="000F24FA"/>
    <w:rsid w:val="000F4925"/>
    <w:rsid w:val="00107C4A"/>
    <w:rsid w:val="00110273"/>
    <w:rsid w:val="0012630B"/>
    <w:rsid w:val="001322ED"/>
    <w:rsid w:val="00137290"/>
    <w:rsid w:val="00144001"/>
    <w:rsid w:val="00144101"/>
    <w:rsid w:val="0015132B"/>
    <w:rsid w:val="00171417"/>
    <w:rsid w:val="001A424A"/>
    <w:rsid w:val="001A70BB"/>
    <w:rsid w:val="001B33C1"/>
    <w:rsid w:val="001B366F"/>
    <w:rsid w:val="001B4554"/>
    <w:rsid w:val="001B52E6"/>
    <w:rsid w:val="001B7F7D"/>
    <w:rsid w:val="001C040F"/>
    <w:rsid w:val="001C1316"/>
    <w:rsid w:val="001D03F8"/>
    <w:rsid w:val="001E0DE2"/>
    <w:rsid w:val="001E1298"/>
    <w:rsid w:val="001E5A15"/>
    <w:rsid w:val="001E6CA4"/>
    <w:rsid w:val="001E6E36"/>
    <w:rsid w:val="001E737E"/>
    <w:rsid w:val="00203E2A"/>
    <w:rsid w:val="00206CA1"/>
    <w:rsid w:val="00215803"/>
    <w:rsid w:val="00241541"/>
    <w:rsid w:val="002450FC"/>
    <w:rsid w:val="00246AB5"/>
    <w:rsid w:val="002523CE"/>
    <w:rsid w:val="00255816"/>
    <w:rsid w:val="00255A19"/>
    <w:rsid w:val="00263575"/>
    <w:rsid w:val="00264EB1"/>
    <w:rsid w:val="00272EFC"/>
    <w:rsid w:val="0028137A"/>
    <w:rsid w:val="00284140"/>
    <w:rsid w:val="00285320"/>
    <w:rsid w:val="00285DCB"/>
    <w:rsid w:val="00286F38"/>
    <w:rsid w:val="002872DB"/>
    <w:rsid w:val="002B0B73"/>
    <w:rsid w:val="002B1C01"/>
    <w:rsid w:val="002C3DC4"/>
    <w:rsid w:val="002D0503"/>
    <w:rsid w:val="002D43ED"/>
    <w:rsid w:val="002E6F33"/>
    <w:rsid w:val="002F14DA"/>
    <w:rsid w:val="002F2C23"/>
    <w:rsid w:val="00310D6A"/>
    <w:rsid w:val="00311D7E"/>
    <w:rsid w:val="0031303D"/>
    <w:rsid w:val="00314E71"/>
    <w:rsid w:val="00315157"/>
    <w:rsid w:val="00325EBB"/>
    <w:rsid w:val="003355CC"/>
    <w:rsid w:val="00343773"/>
    <w:rsid w:val="00344F93"/>
    <w:rsid w:val="00351B08"/>
    <w:rsid w:val="00362C5A"/>
    <w:rsid w:val="00365E95"/>
    <w:rsid w:val="0037314F"/>
    <w:rsid w:val="00373AC6"/>
    <w:rsid w:val="00380FC2"/>
    <w:rsid w:val="003908BE"/>
    <w:rsid w:val="0039415E"/>
    <w:rsid w:val="003C0F39"/>
    <w:rsid w:val="003D3BDE"/>
    <w:rsid w:val="003D509E"/>
    <w:rsid w:val="003D545A"/>
    <w:rsid w:val="003D5E87"/>
    <w:rsid w:val="003E0049"/>
    <w:rsid w:val="003E041A"/>
    <w:rsid w:val="003E22DF"/>
    <w:rsid w:val="003E2C12"/>
    <w:rsid w:val="003F50BA"/>
    <w:rsid w:val="0040488E"/>
    <w:rsid w:val="004120FB"/>
    <w:rsid w:val="00413497"/>
    <w:rsid w:val="00417A52"/>
    <w:rsid w:val="00423D2E"/>
    <w:rsid w:val="00437B75"/>
    <w:rsid w:val="004436D6"/>
    <w:rsid w:val="00444FB8"/>
    <w:rsid w:val="004542F2"/>
    <w:rsid w:val="00474E2E"/>
    <w:rsid w:val="00476B13"/>
    <w:rsid w:val="00482ED6"/>
    <w:rsid w:val="004851FA"/>
    <w:rsid w:val="00485791"/>
    <w:rsid w:val="00493425"/>
    <w:rsid w:val="00495BAA"/>
    <w:rsid w:val="00496AD4"/>
    <w:rsid w:val="004A2657"/>
    <w:rsid w:val="004B6853"/>
    <w:rsid w:val="004C0D2D"/>
    <w:rsid w:val="004C2434"/>
    <w:rsid w:val="004D0111"/>
    <w:rsid w:val="004D24EC"/>
    <w:rsid w:val="004E1E55"/>
    <w:rsid w:val="004E4782"/>
    <w:rsid w:val="0050181F"/>
    <w:rsid w:val="0050316F"/>
    <w:rsid w:val="00506F3D"/>
    <w:rsid w:val="0051114C"/>
    <w:rsid w:val="00511397"/>
    <w:rsid w:val="00511FCC"/>
    <w:rsid w:val="005120A6"/>
    <w:rsid w:val="0051244C"/>
    <w:rsid w:val="00512E3E"/>
    <w:rsid w:val="005135E8"/>
    <w:rsid w:val="005160B1"/>
    <w:rsid w:val="0051611D"/>
    <w:rsid w:val="00516CC1"/>
    <w:rsid w:val="00520243"/>
    <w:rsid w:val="00531CC8"/>
    <w:rsid w:val="00532D12"/>
    <w:rsid w:val="005349DE"/>
    <w:rsid w:val="00537666"/>
    <w:rsid w:val="005400EF"/>
    <w:rsid w:val="00544E7D"/>
    <w:rsid w:val="00545D71"/>
    <w:rsid w:val="00551E34"/>
    <w:rsid w:val="005617FD"/>
    <w:rsid w:val="00564141"/>
    <w:rsid w:val="00566294"/>
    <w:rsid w:val="00583069"/>
    <w:rsid w:val="00584A0D"/>
    <w:rsid w:val="00587A3D"/>
    <w:rsid w:val="005918AC"/>
    <w:rsid w:val="005933B8"/>
    <w:rsid w:val="0059423E"/>
    <w:rsid w:val="00596D7E"/>
    <w:rsid w:val="005A7C35"/>
    <w:rsid w:val="005B115A"/>
    <w:rsid w:val="005B2C71"/>
    <w:rsid w:val="005B3ACB"/>
    <w:rsid w:val="005C1337"/>
    <w:rsid w:val="005C2A3E"/>
    <w:rsid w:val="005C7906"/>
    <w:rsid w:val="005D0775"/>
    <w:rsid w:val="005D4EC1"/>
    <w:rsid w:val="005D5288"/>
    <w:rsid w:val="005E7EDC"/>
    <w:rsid w:val="005F4FEB"/>
    <w:rsid w:val="005F5C8F"/>
    <w:rsid w:val="005F5DDF"/>
    <w:rsid w:val="005F77CD"/>
    <w:rsid w:val="006031E9"/>
    <w:rsid w:val="0061008F"/>
    <w:rsid w:val="00610E0B"/>
    <w:rsid w:val="00614851"/>
    <w:rsid w:val="00615A52"/>
    <w:rsid w:val="00620C27"/>
    <w:rsid w:val="00627545"/>
    <w:rsid w:val="00630383"/>
    <w:rsid w:val="00633421"/>
    <w:rsid w:val="00643FD0"/>
    <w:rsid w:val="00651A18"/>
    <w:rsid w:val="006544A3"/>
    <w:rsid w:val="00654DD9"/>
    <w:rsid w:val="00655369"/>
    <w:rsid w:val="00660E52"/>
    <w:rsid w:val="00662A99"/>
    <w:rsid w:val="00664A34"/>
    <w:rsid w:val="00664DD4"/>
    <w:rsid w:val="006815A2"/>
    <w:rsid w:val="0068250D"/>
    <w:rsid w:val="006854D7"/>
    <w:rsid w:val="006A75B0"/>
    <w:rsid w:val="006B6B38"/>
    <w:rsid w:val="006B6CA3"/>
    <w:rsid w:val="006D7B3A"/>
    <w:rsid w:val="006E556F"/>
    <w:rsid w:val="006F31F0"/>
    <w:rsid w:val="0071129C"/>
    <w:rsid w:val="00712DDF"/>
    <w:rsid w:val="007216D1"/>
    <w:rsid w:val="0072321C"/>
    <w:rsid w:val="00731B8F"/>
    <w:rsid w:val="00744464"/>
    <w:rsid w:val="00752EAD"/>
    <w:rsid w:val="00763F2B"/>
    <w:rsid w:val="007657CC"/>
    <w:rsid w:val="00774DF7"/>
    <w:rsid w:val="00783A1A"/>
    <w:rsid w:val="007B772D"/>
    <w:rsid w:val="007C1CB7"/>
    <w:rsid w:val="007C5571"/>
    <w:rsid w:val="007C7B91"/>
    <w:rsid w:val="007D1CE4"/>
    <w:rsid w:val="007D7847"/>
    <w:rsid w:val="007E2433"/>
    <w:rsid w:val="007E4155"/>
    <w:rsid w:val="007E4F8D"/>
    <w:rsid w:val="007E5C71"/>
    <w:rsid w:val="007F28DC"/>
    <w:rsid w:val="007F3E05"/>
    <w:rsid w:val="00811838"/>
    <w:rsid w:val="008177F7"/>
    <w:rsid w:val="00823B96"/>
    <w:rsid w:val="00824412"/>
    <w:rsid w:val="00824E12"/>
    <w:rsid w:val="00827BAD"/>
    <w:rsid w:val="008337CA"/>
    <w:rsid w:val="00845DA2"/>
    <w:rsid w:val="008523BA"/>
    <w:rsid w:val="00852A96"/>
    <w:rsid w:val="00854C19"/>
    <w:rsid w:val="00874558"/>
    <w:rsid w:val="0087466D"/>
    <w:rsid w:val="00894FE8"/>
    <w:rsid w:val="00895ECC"/>
    <w:rsid w:val="008B0406"/>
    <w:rsid w:val="008B2182"/>
    <w:rsid w:val="008B46DB"/>
    <w:rsid w:val="008B583D"/>
    <w:rsid w:val="008C329A"/>
    <w:rsid w:val="008C7FEF"/>
    <w:rsid w:val="008D2FCE"/>
    <w:rsid w:val="008E1F1B"/>
    <w:rsid w:val="008F085D"/>
    <w:rsid w:val="008F143C"/>
    <w:rsid w:val="008F314F"/>
    <w:rsid w:val="009027E3"/>
    <w:rsid w:val="0090318A"/>
    <w:rsid w:val="00903506"/>
    <w:rsid w:val="009212CD"/>
    <w:rsid w:val="00921434"/>
    <w:rsid w:val="009324BE"/>
    <w:rsid w:val="00933067"/>
    <w:rsid w:val="00943CF6"/>
    <w:rsid w:val="00946EFD"/>
    <w:rsid w:val="00947CE3"/>
    <w:rsid w:val="00947E33"/>
    <w:rsid w:val="009542AA"/>
    <w:rsid w:val="00962D7D"/>
    <w:rsid w:val="00963FB3"/>
    <w:rsid w:val="00964F85"/>
    <w:rsid w:val="00973AE4"/>
    <w:rsid w:val="00974A76"/>
    <w:rsid w:val="00980171"/>
    <w:rsid w:val="0098200F"/>
    <w:rsid w:val="00983D5A"/>
    <w:rsid w:val="00984CD7"/>
    <w:rsid w:val="0099248C"/>
    <w:rsid w:val="00995E86"/>
    <w:rsid w:val="00997103"/>
    <w:rsid w:val="009A692C"/>
    <w:rsid w:val="009A75FE"/>
    <w:rsid w:val="009B16F7"/>
    <w:rsid w:val="009C6EE5"/>
    <w:rsid w:val="009D0362"/>
    <w:rsid w:val="009D439D"/>
    <w:rsid w:val="009D447A"/>
    <w:rsid w:val="009D523A"/>
    <w:rsid w:val="009E0C46"/>
    <w:rsid w:val="009F0248"/>
    <w:rsid w:val="00A154C0"/>
    <w:rsid w:val="00A17AD5"/>
    <w:rsid w:val="00A20328"/>
    <w:rsid w:val="00A25FA3"/>
    <w:rsid w:val="00A35D7C"/>
    <w:rsid w:val="00A42327"/>
    <w:rsid w:val="00A4451A"/>
    <w:rsid w:val="00A45253"/>
    <w:rsid w:val="00A512D3"/>
    <w:rsid w:val="00A525F2"/>
    <w:rsid w:val="00A52C7C"/>
    <w:rsid w:val="00A52EBB"/>
    <w:rsid w:val="00A54EE5"/>
    <w:rsid w:val="00A61CC7"/>
    <w:rsid w:val="00A7154E"/>
    <w:rsid w:val="00A83EE7"/>
    <w:rsid w:val="00A87A86"/>
    <w:rsid w:val="00A95BE6"/>
    <w:rsid w:val="00AA0F08"/>
    <w:rsid w:val="00AA21E7"/>
    <w:rsid w:val="00AA29B1"/>
    <w:rsid w:val="00AB13C6"/>
    <w:rsid w:val="00AC6687"/>
    <w:rsid w:val="00AD6043"/>
    <w:rsid w:val="00AE5D85"/>
    <w:rsid w:val="00AF4A8A"/>
    <w:rsid w:val="00B0301A"/>
    <w:rsid w:val="00B12DE5"/>
    <w:rsid w:val="00B133C6"/>
    <w:rsid w:val="00B1598E"/>
    <w:rsid w:val="00B17487"/>
    <w:rsid w:val="00B35235"/>
    <w:rsid w:val="00B4020C"/>
    <w:rsid w:val="00B41D7C"/>
    <w:rsid w:val="00B44563"/>
    <w:rsid w:val="00B44CC0"/>
    <w:rsid w:val="00B5375B"/>
    <w:rsid w:val="00B53D49"/>
    <w:rsid w:val="00B636B4"/>
    <w:rsid w:val="00B652AF"/>
    <w:rsid w:val="00B73585"/>
    <w:rsid w:val="00BA5682"/>
    <w:rsid w:val="00BA76DD"/>
    <w:rsid w:val="00BC38B0"/>
    <w:rsid w:val="00BD09DA"/>
    <w:rsid w:val="00BE247E"/>
    <w:rsid w:val="00BE7D69"/>
    <w:rsid w:val="00BE7F75"/>
    <w:rsid w:val="00BF3653"/>
    <w:rsid w:val="00BF66A4"/>
    <w:rsid w:val="00C027EA"/>
    <w:rsid w:val="00C0373E"/>
    <w:rsid w:val="00C10821"/>
    <w:rsid w:val="00C11CC8"/>
    <w:rsid w:val="00C14916"/>
    <w:rsid w:val="00C1697C"/>
    <w:rsid w:val="00C176CF"/>
    <w:rsid w:val="00C20146"/>
    <w:rsid w:val="00C27707"/>
    <w:rsid w:val="00C36D2D"/>
    <w:rsid w:val="00C4103C"/>
    <w:rsid w:val="00C4181E"/>
    <w:rsid w:val="00C44690"/>
    <w:rsid w:val="00C46638"/>
    <w:rsid w:val="00C47433"/>
    <w:rsid w:val="00C5106F"/>
    <w:rsid w:val="00C5674C"/>
    <w:rsid w:val="00C60A22"/>
    <w:rsid w:val="00C720CE"/>
    <w:rsid w:val="00C7226C"/>
    <w:rsid w:val="00C83B1D"/>
    <w:rsid w:val="00C84667"/>
    <w:rsid w:val="00C85926"/>
    <w:rsid w:val="00C85CEF"/>
    <w:rsid w:val="00C947B3"/>
    <w:rsid w:val="00C96963"/>
    <w:rsid w:val="00CA10D7"/>
    <w:rsid w:val="00CA17C8"/>
    <w:rsid w:val="00CA692E"/>
    <w:rsid w:val="00CB2126"/>
    <w:rsid w:val="00CC3938"/>
    <w:rsid w:val="00CC3C3C"/>
    <w:rsid w:val="00CC54E7"/>
    <w:rsid w:val="00CC5715"/>
    <w:rsid w:val="00CE38F2"/>
    <w:rsid w:val="00CE63F7"/>
    <w:rsid w:val="00D010C1"/>
    <w:rsid w:val="00D03528"/>
    <w:rsid w:val="00D04235"/>
    <w:rsid w:val="00D0534D"/>
    <w:rsid w:val="00D14474"/>
    <w:rsid w:val="00D16840"/>
    <w:rsid w:val="00D16CC0"/>
    <w:rsid w:val="00D22F6A"/>
    <w:rsid w:val="00D24C5F"/>
    <w:rsid w:val="00D2677C"/>
    <w:rsid w:val="00D278B2"/>
    <w:rsid w:val="00D53098"/>
    <w:rsid w:val="00D70C1C"/>
    <w:rsid w:val="00D73CAA"/>
    <w:rsid w:val="00D91C07"/>
    <w:rsid w:val="00D94F3A"/>
    <w:rsid w:val="00DA3478"/>
    <w:rsid w:val="00DB1D8E"/>
    <w:rsid w:val="00DB3696"/>
    <w:rsid w:val="00DB38B3"/>
    <w:rsid w:val="00DC1987"/>
    <w:rsid w:val="00DC3610"/>
    <w:rsid w:val="00DC67FA"/>
    <w:rsid w:val="00DD081D"/>
    <w:rsid w:val="00DD0916"/>
    <w:rsid w:val="00DD1C44"/>
    <w:rsid w:val="00DD265B"/>
    <w:rsid w:val="00DD6E1A"/>
    <w:rsid w:val="00DE76CF"/>
    <w:rsid w:val="00DF0B14"/>
    <w:rsid w:val="00DF29CA"/>
    <w:rsid w:val="00DF316D"/>
    <w:rsid w:val="00DF702E"/>
    <w:rsid w:val="00DF724B"/>
    <w:rsid w:val="00E01A9D"/>
    <w:rsid w:val="00E127FF"/>
    <w:rsid w:val="00E22D2C"/>
    <w:rsid w:val="00E276CD"/>
    <w:rsid w:val="00E313BF"/>
    <w:rsid w:val="00E33503"/>
    <w:rsid w:val="00E65DF0"/>
    <w:rsid w:val="00E8706B"/>
    <w:rsid w:val="00E90DFE"/>
    <w:rsid w:val="00E94E7E"/>
    <w:rsid w:val="00EA26E2"/>
    <w:rsid w:val="00EA67EE"/>
    <w:rsid w:val="00EA7100"/>
    <w:rsid w:val="00EC0683"/>
    <w:rsid w:val="00EC09F5"/>
    <w:rsid w:val="00EC5CC7"/>
    <w:rsid w:val="00EC759E"/>
    <w:rsid w:val="00EC75A3"/>
    <w:rsid w:val="00ED0775"/>
    <w:rsid w:val="00ED1435"/>
    <w:rsid w:val="00ED1EE7"/>
    <w:rsid w:val="00ED3481"/>
    <w:rsid w:val="00ED59A3"/>
    <w:rsid w:val="00EE48FE"/>
    <w:rsid w:val="00EE54B2"/>
    <w:rsid w:val="00EE75F2"/>
    <w:rsid w:val="00EF0307"/>
    <w:rsid w:val="00EF55CD"/>
    <w:rsid w:val="00EF5A2C"/>
    <w:rsid w:val="00EF5E2B"/>
    <w:rsid w:val="00F01FA1"/>
    <w:rsid w:val="00F040A1"/>
    <w:rsid w:val="00F06E55"/>
    <w:rsid w:val="00F1253D"/>
    <w:rsid w:val="00F13735"/>
    <w:rsid w:val="00F23F49"/>
    <w:rsid w:val="00F35A3F"/>
    <w:rsid w:val="00F37226"/>
    <w:rsid w:val="00F42045"/>
    <w:rsid w:val="00F42170"/>
    <w:rsid w:val="00F44F25"/>
    <w:rsid w:val="00F507A5"/>
    <w:rsid w:val="00F5235E"/>
    <w:rsid w:val="00F53D5D"/>
    <w:rsid w:val="00F53D87"/>
    <w:rsid w:val="00F5481A"/>
    <w:rsid w:val="00F61F6C"/>
    <w:rsid w:val="00F87690"/>
    <w:rsid w:val="00F971DA"/>
    <w:rsid w:val="00FA2C6D"/>
    <w:rsid w:val="00FA4DD7"/>
    <w:rsid w:val="00FD4613"/>
    <w:rsid w:val="00FD4B53"/>
    <w:rsid w:val="00FE0B01"/>
    <w:rsid w:val="00FE67D7"/>
    <w:rsid w:val="00FE770A"/>
    <w:rsid w:val="00FF6729"/>
    <w:rsid w:val="06D56D53"/>
    <w:rsid w:val="3E7C76DA"/>
    <w:rsid w:val="485546CE"/>
    <w:rsid w:val="50030B67"/>
    <w:rsid w:val="6C856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semiHidden="1" w:unhideWhenUsed="1"/>
    <w:lsdException w:name="HTML Variable" w:locked="1" w:uiPriority="0"/>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60B1"/>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rsid w:val="005160B1"/>
    <w:pPr>
      <w:jc w:val="left"/>
    </w:pPr>
    <w:rPr>
      <w:kern w:val="0"/>
      <w:sz w:val="24"/>
      <w:szCs w:val="24"/>
    </w:rPr>
  </w:style>
  <w:style w:type="character" w:customStyle="1" w:styleId="Char">
    <w:name w:val="批注文字 Char"/>
    <w:link w:val="a3"/>
    <w:uiPriority w:val="99"/>
    <w:semiHidden/>
    <w:locked/>
    <w:rsid w:val="005160B1"/>
    <w:rPr>
      <w:rFonts w:ascii="Times New Roman" w:eastAsia="宋体" w:hAnsi="Times New Roman" w:cs="Times New Roman"/>
      <w:sz w:val="24"/>
      <w:szCs w:val="24"/>
    </w:rPr>
  </w:style>
  <w:style w:type="paragraph" w:styleId="a4">
    <w:name w:val="Balloon Text"/>
    <w:basedOn w:val="a"/>
    <w:link w:val="Char0"/>
    <w:uiPriority w:val="99"/>
    <w:semiHidden/>
    <w:rsid w:val="005160B1"/>
    <w:rPr>
      <w:kern w:val="0"/>
      <w:sz w:val="18"/>
      <w:szCs w:val="18"/>
    </w:rPr>
  </w:style>
  <w:style w:type="character" w:customStyle="1" w:styleId="Char0">
    <w:name w:val="批注框文本 Char"/>
    <w:link w:val="a4"/>
    <w:uiPriority w:val="99"/>
    <w:semiHidden/>
    <w:locked/>
    <w:rsid w:val="005160B1"/>
    <w:rPr>
      <w:rFonts w:ascii="Times New Roman" w:eastAsia="宋体" w:hAnsi="Times New Roman" w:cs="Times New Roman"/>
      <w:sz w:val="18"/>
      <w:szCs w:val="18"/>
    </w:rPr>
  </w:style>
  <w:style w:type="paragraph" w:styleId="a5">
    <w:name w:val="footer"/>
    <w:basedOn w:val="a"/>
    <w:link w:val="Char1"/>
    <w:uiPriority w:val="99"/>
    <w:rsid w:val="005160B1"/>
    <w:pPr>
      <w:tabs>
        <w:tab w:val="center" w:pos="4153"/>
        <w:tab w:val="right" w:pos="8306"/>
      </w:tabs>
      <w:snapToGrid w:val="0"/>
      <w:jc w:val="left"/>
    </w:pPr>
    <w:rPr>
      <w:kern w:val="0"/>
      <w:sz w:val="18"/>
      <w:szCs w:val="18"/>
    </w:rPr>
  </w:style>
  <w:style w:type="character" w:customStyle="1" w:styleId="Char1">
    <w:name w:val="页脚 Char"/>
    <w:link w:val="a5"/>
    <w:uiPriority w:val="99"/>
    <w:locked/>
    <w:rsid w:val="005160B1"/>
    <w:rPr>
      <w:rFonts w:ascii="Times New Roman" w:eastAsia="宋体" w:hAnsi="Times New Roman" w:cs="Times New Roman"/>
      <w:sz w:val="18"/>
      <w:szCs w:val="18"/>
    </w:rPr>
  </w:style>
  <w:style w:type="paragraph" w:styleId="a6">
    <w:name w:val="header"/>
    <w:basedOn w:val="a"/>
    <w:link w:val="Char2"/>
    <w:uiPriority w:val="99"/>
    <w:semiHidden/>
    <w:rsid w:val="005160B1"/>
    <w:pPr>
      <w:pBdr>
        <w:bottom w:val="single" w:sz="6" w:space="1" w:color="auto"/>
      </w:pBdr>
      <w:tabs>
        <w:tab w:val="center" w:pos="4153"/>
        <w:tab w:val="right" w:pos="8306"/>
      </w:tabs>
      <w:snapToGrid w:val="0"/>
      <w:jc w:val="center"/>
    </w:pPr>
    <w:rPr>
      <w:kern w:val="0"/>
      <w:sz w:val="18"/>
      <w:szCs w:val="18"/>
    </w:rPr>
  </w:style>
  <w:style w:type="character" w:customStyle="1" w:styleId="Char2">
    <w:name w:val="页眉 Char"/>
    <w:link w:val="a6"/>
    <w:uiPriority w:val="99"/>
    <w:semiHidden/>
    <w:locked/>
    <w:rsid w:val="005160B1"/>
    <w:rPr>
      <w:rFonts w:ascii="Times New Roman" w:eastAsia="宋体" w:hAnsi="Times New Roman" w:cs="Times New Roman"/>
      <w:sz w:val="18"/>
      <w:szCs w:val="18"/>
    </w:rPr>
  </w:style>
  <w:style w:type="character" w:styleId="a7">
    <w:name w:val="FollowedHyperlink"/>
    <w:uiPriority w:val="99"/>
    <w:rsid w:val="005160B1"/>
    <w:rPr>
      <w:color w:val="000000"/>
      <w:u w:val="none"/>
    </w:rPr>
  </w:style>
  <w:style w:type="character" w:styleId="a8">
    <w:name w:val="Emphasis"/>
    <w:basedOn w:val="a0"/>
    <w:uiPriority w:val="99"/>
    <w:qFormat/>
    <w:locked/>
    <w:rsid w:val="005160B1"/>
  </w:style>
  <w:style w:type="character" w:styleId="HTML">
    <w:name w:val="HTML Definition"/>
    <w:basedOn w:val="a0"/>
    <w:uiPriority w:val="99"/>
    <w:rsid w:val="005160B1"/>
  </w:style>
  <w:style w:type="character" w:styleId="HTML0">
    <w:name w:val="HTML Variable"/>
    <w:basedOn w:val="a0"/>
    <w:uiPriority w:val="99"/>
    <w:rsid w:val="005160B1"/>
  </w:style>
  <w:style w:type="character" w:styleId="a9">
    <w:name w:val="Hyperlink"/>
    <w:uiPriority w:val="99"/>
    <w:rsid w:val="005160B1"/>
    <w:rPr>
      <w:color w:val="000000"/>
      <w:u w:val="none"/>
    </w:rPr>
  </w:style>
  <w:style w:type="character" w:styleId="HTML1">
    <w:name w:val="HTML Code"/>
    <w:uiPriority w:val="99"/>
    <w:rsid w:val="005160B1"/>
    <w:rPr>
      <w:rFonts w:ascii="Courier New" w:eastAsia="Times New Roman" w:hAnsi="Courier New" w:cs="Courier New"/>
      <w:sz w:val="20"/>
      <w:szCs w:val="20"/>
    </w:rPr>
  </w:style>
  <w:style w:type="character" w:styleId="aa">
    <w:name w:val="annotation reference"/>
    <w:uiPriority w:val="99"/>
    <w:semiHidden/>
    <w:rsid w:val="005160B1"/>
    <w:rPr>
      <w:sz w:val="21"/>
      <w:szCs w:val="21"/>
    </w:rPr>
  </w:style>
  <w:style w:type="character" w:styleId="HTML2">
    <w:name w:val="HTML Cite"/>
    <w:basedOn w:val="a0"/>
    <w:uiPriority w:val="99"/>
    <w:rsid w:val="005160B1"/>
  </w:style>
  <w:style w:type="character" w:styleId="HTML3">
    <w:name w:val="HTML Keyboard"/>
    <w:uiPriority w:val="99"/>
    <w:rsid w:val="005160B1"/>
    <w:rPr>
      <w:rFonts w:ascii="Courier New" w:eastAsia="Times New Roman" w:hAnsi="Courier New" w:cs="Courier New"/>
      <w:sz w:val="20"/>
      <w:szCs w:val="20"/>
    </w:rPr>
  </w:style>
  <w:style w:type="character" w:styleId="HTML4">
    <w:name w:val="HTML Sample"/>
    <w:uiPriority w:val="99"/>
    <w:rsid w:val="005160B1"/>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833767">
      <w:marLeft w:val="0"/>
      <w:marRight w:val="0"/>
      <w:marTop w:val="0"/>
      <w:marBottom w:val="0"/>
      <w:divBdr>
        <w:top w:val="none" w:sz="0" w:space="0" w:color="auto"/>
        <w:left w:val="none" w:sz="0" w:space="0" w:color="auto"/>
        <w:bottom w:val="none" w:sz="0" w:space="0" w:color="auto"/>
        <w:right w:val="none" w:sz="0" w:space="0" w:color="auto"/>
      </w:divBdr>
    </w:div>
    <w:div w:id="165414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5</Pages>
  <Words>468</Words>
  <Characters>2674</Characters>
  <Application>Microsoft Office Word</Application>
  <DocSecurity>0</DocSecurity>
  <Lines>22</Lines>
  <Paragraphs>6</Paragraphs>
  <ScaleCrop>false</ScaleCrop>
  <Company>Sky123.Org</Company>
  <LinksUpToDate>false</LinksUpToDate>
  <CharactersWithSpaces>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江苏省汽车客运站信用考核评分标准</dc:title>
  <dc:creator>彭民军</dc:creator>
  <cp:lastModifiedBy>User</cp:lastModifiedBy>
  <cp:revision>15</cp:revision>
  <cp:lastPrinted>2022-12-08T02:50:00Z</cp:lastPrinted>
  <dcterms:created xsi:type="dcterms:W3CDTF">2016-11-24T02:44:00Z</dcterms:created>
  <dcterms:modified xsi:type="dcterms:W3CDTF">2022-12-08T02:51:00Z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