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</w:t>
      </w:r>
      <w:r>
        <w:rPr>
          <w:rFonts w:ascii="楷体_GB2312" w:eastAsia="楷体_GB2312"/>
          <w:sz w:val="32"/>
          <w:szCs w:val="32"/>
        </w:rPr>
        <w:t>件2</w:t>
      </w:r>
    </w:p>
    <w:p>
      <w:pPr>
        <w:adjustRightInd w:val="0"/>
        <w:snapToGrid w:val="0"/>
        <w:spacing w:line="580" w:lineRule="exact"/>
        <w:jc w:val="left"/>
        <w:rPr>
          <w:rFonts w:ascii="楷体_GB2312" w:eastAsia="楷体_GB2312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方正小标宋简体" w:eastAsia="方正小标宋简体" w:cs="黑体"/>
          <w:kern w:val="0"/>
          <w:sz w:val="36"/>
          <w:szCs w:val="36"/>
        </w:rPr>
      </w:pPr>
      <w:r>
        <w:rPr>
          <w:rFonts w:ascii="方正小标宋简体" w:eastAsia="方正小标宋简体" w:cs="黑体"/>
          <w:kern w:val="0"/>
          <w:sz w:val="36"/>
          <w:szCs w:val="36"/>
        </w:rPr>
        <w:t>信用信息在金融领域创新应用共享专题库</w:t>
      </w:r>
    </w:p>
    <w:p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方正小标宋简体" w:eastAsia="方正小标宋简体" w:cs="黑体"/>
          <w:kern w:val="0"/>
          <w:sz w:val="36"/>
          <w:szCs w:val="36"/>
        </w:rPr>
      </w:pPr>
      <w:r>
        <w:rPr>
          <w:rFonts w:ascii="方正小标宋简体" w:eastAsia="方正小标宋简体" w:cs="黑体"/>
          <w:kern w:val="0"/>
          <w:sz w:val="36"/>
          <w:szCs w:val="36"/>
        </w:rPr>
        <w:t>首批信用信息共享清单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640" w:firstLineChars="200"/>
        <w:rPr>
          <w:rFonts w:hint="eastAsia" w:ascii="黑体" w:eastAsia="黑体" w:cs="黑体"/>
          <w:kern w:val="0"/>
          <w:sz w:val="32"/>
          <w:szCs w:val="32"/>
        </w:rPr>
      </w:pPr>
      <w:r>
        <w:rPr>
          <w:rFonts w:ascii="黑体" w:eastAsia="黑体" w:cs="黑体"/>
          <w:kern w:val="0"/>
          <w:sz w:val="32"/>
          <w:szCs w:val="32"/>
        </w:rPr>
        <w:t>一、</w:t>
      </w:r>
      <w:r>
        <w:rPr>
          <w:rFonts w:hint="eastAsia" w:ascii="黑体" w:eastAsia="黑体" w:cs="黑体"/>
          <w:kern w:val="0"/>
          <w:sz w:val="32"/>
          <w:szCs w:val="32"/>
        </w:rPr>
        <w:t>《通知》要求地方人民政府负责或各地区各部门分工负责共享的信用信息（1</w:t>
      </w:r>
      <w:r>
        <w:rPr>
          <w:rFonts w:ascii="黑体" w:eastAsia="黑体" w:cs="黑体"/>
          <w:kern w:val="0"/>
          <w:sz w:val="32"/>
          <w:szCs w:val="32"/>
        </w:rPr>
        <w:t>7项、154个字段</w:t>
      </w:r>
      <w:r>
        <w:rPr>
          <w:rFonts w:hint="eastAsia" w:ascii="黑体" w:eastAsia="黑体" w:cs="黑体"/>
          <w:kern w:val="0"/>
          <w:sz w:val="32"/>
          <w:szCs w:val="32"/>
        </w:rPr>
        <w:t>）</w:t>
      </w:r>
    </w:p>
    <w:tbl>
      <w:tblPr>
        <w:tblStyle w:val="7"/>
        <w:tblW w:w="9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563"/>
        <w:gridCol w:w="3237"/>
        <w:gridCol w:w="1400"/>
        <w:gridCol w:w="1403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tblHeader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ascii="黑体" w:eastAsia="黑体"/>
                <w:sz w:val="28"/>
                <w:szCs w:val="28"/>
              </w:rPr>
              <w:t>信息种类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ascii="黑体" w:eastAsia="黑体"/>
                <w:sz w:val="28"/>
                <w:szCs w:val="28"/>
              </w:rPr>
              <w:t>共享内容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ascii="黑体" w:eastAsia="黑体"/>
                <w:sz w:val="28"/>
                <w:szCs w:val="28"/>
              </w:rPr>
              <w:t>共享方式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责任单位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1</w:t>
            </w: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非正常纳税户信息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市税务局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已归集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是否非正常纳税户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2</w:t>
            </w: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kern w:val="0"/>
                <w:sz w:val="24"/>
                <w:szCs w:val="24"/>
              </w:rPr>
              <w:t>纳税信用等级信息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市税务局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2022年6月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评级年度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纳税信用等级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3</w:t>
            </w: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kern w:val="0"/>
                <w:sz w:val="24"/>
                <w:szCs w:val="24"/>
              </w:rPr>
              <w:t>欠税信息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市税务局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2022年6月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当前是否欠税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税种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欠税金额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4</w:t>
            </w: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kern w:val="0"/>
                <w:sz w:val="24"/>
                <w:szCs w:val="24"/>
              </w:rPr>
              <w:t>纳税信息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市税务局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2022年6月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增值税应纳税金额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增值税实际缴税金额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企业所得税应纳税金额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企业所得税实际缴税金额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连续正常缴税周期（月）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最近一次正常缴税日期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仿宋_GB2312"/>
                <w:sz w:val="24"/>
                <w:szCs w:val="24"/>
              </w:rPr>
              <w:t>5</w:t>
            </w: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仿宋"/>
                <w:b/>
                <w:bCs/>
                <w:sz w:val="24"/>
                <w:szCs w:val="24"/>
              </w:rPr>
              <w:t>环保信用评价结果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仿宋_GB2312"/>
                <w:w w:val="80"/>
                <w:sz w:val="24"/>
                <w:szCs w:val="24"/>
              </w:rPr>
              <w:t>市生态环境局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仿宋_GB2312"/>
                <w:sz w:val="24"/>
                <w:szCs w:val="24"/>
              </w:rPr>
              <w:t>已归集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环保信用评价分值和等级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评价时间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6</w:t>
            </w: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企业名下不动产登记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权利人名称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w w:val="80"/>
              </w:rPr>
            </w:pPr>
            <w:r>
              <w:rPr>
                <w:rFonts w:hint="eastAsia" w:ascii="宋体" w:cs="仿宋_GB2312"/>
                <w:color w:val="000000"/>
                <w:w w:val="80"/>
                <w:kern w:val="0"/>
                <w:sz w:val="24"/>
                <w:szCs w:val="24"/>
              </w:rPr>
              <w:t>市资源规划局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已归集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权利人证件类型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权利人证件号码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权证编号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数据时间/登记时间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抵押编号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履行期限起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履行期限至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仿宋_GB2312"/>
                <w:sz w:val="24"/>
                <w:szCs w:val="24"/>
              </w:rPr>
              <w:t>6</w:t>
            </w: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企业名下不动产登记</w:t>
            </w:r>
          </w:p>
          <w:p>
            <w:pPr>
              <w:jc w:val="center"/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不动产坐落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cs="仿宋_GB2312"/>
                <w:color w:val="000000"/>
                <w:w w:val="80"/>
                <w:kern w:val="0"/>
                <w:sz w:val="24"/>
                <w:szCs w:val="24"/>
              </w:rPr>
              <w:t>市资源规划局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仿宋_GB2312"/>
                <w:sz w:val="24"/>
                <w:szCs w:val="24"/>
              </w:rPr>
              <w:t>已归集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是否查封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是否抵押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不动产单元号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2022年底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登记机构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7</w:t>
            </w: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企业名下房产抵押</w:t>
            </w:r>
          </w:p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抵押权人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w w:val="80"/>
              </w:rPr>
            </w:pPr>
            <w:r>
              <w:rPr>
                <w:rFonts w:hint="eastAsia" w:ascii="宋体" w:cs="仿宋_GB2312"/>
                <w:color w:val="000000"/>
                <w:w w:val="80"/>
                <w:kern w:val="0"/>
                <w:sz w:val="24"/>
                <w:szCs w:val="24"/>
              </w:rPr>
              <w:t>市资源规划局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2022年底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抵押权人证件号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不动产登记证明号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不动产单元号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权利类型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抵押人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抵押登记时间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8</w:t>
            </w: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line="160" w:lineRule="atLeast"/>
              <w:jc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行政许可</w:t>
            </w:r>
          </w:p>
          <w:p>
            <w:pPr>
              <w:widowControl/>
              <w:tabs>
                <w:tab w:val="left" w:pos="462"/>
              </w:tabs>
              <w:adjustRightInd w:val="0"/>
              <w:snapToGrid w:val="0"/>
              <w:spacing w:line="160" w:lineRule="atLeast"/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市公共</w:t>
            </w:r>
          </w:p>
          <w:p>
            <w:pPr>
              <w:jc w:val="center"/>
              <w:rPr>
                <w:rFonts w:ascii="宋体" w:cs="仿宋_GB2312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信用信息中心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已归集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行政相对人类别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法定代表人姓名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法定代表人证件类型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法定代表人证件号码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行政许可决定文书名称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行政许可决定文书号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许可类别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许可证书名称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许可编号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许可内容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许可决定日期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有效期自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有效期至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行政许可状态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行政机关名称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行政机关统一社会信用代码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数据提供单位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9</w:t>
            </w: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行政处罚</w:t>
            </w:r>
          </w:p>
          <w:p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市公共</w:t>
            </w:r>
          </w:p>
          <w:p>
            <w:pPr>
              <w:jc w:val="center"/>
              <w:rPr>
                <w:rFonts w:hint="eastAsia" w:ascii="宋体" w:cs="仿宋_GB2312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信用信息中心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已归集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行政相对人类别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法定代表人姓名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法定代表人证件类型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法定代表人证件号码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行政处罚决定文书名称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行政处罚决定文书号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仿宋_GB2312"/>
                <w:sz w:val="24"/>
                <w:szCs w:val="24"/>
              </w:rPr>
              <w:t>9</w:t>
            </w: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行政处罚</w:t>
            </w:r>
          </w:p>
          <w:p>
            <w:pPr>
              <w:jc w:val="center"/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违法行为类型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市公共</w:t>
            </w:r>
          </w:p>
          <w:p>
            <w:pPr>
              <w:jc w:val="center"/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信用信息中心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仿宋_GB2312"/>
                <w:sz w:val="24"/>
                <w:szCs w:val="24"/>
              </w:rPr>
              <w:t>已归集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违法事实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行政处罚依据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行政处罚内容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罚款金额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w w:val="80"/>
                <w:kern w:val="0"/>
                <w:sz w:val="24"/>
                <w:szCs w:val="24"/>
              </w:rPr>
              <w:t>没收违法所得和没收财务的金额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暂扣或吊销证照名称及编号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行政处罚决定日期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行政处罚有效期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公示截止期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行政机关名称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行政机关统一社会信用代码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数据提供单位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1</w:t>
            </w:r>
            <w:r>
              <w:rPr>
                <w:rFonts w:ascii="宋体" w:cs="仿宋_GB2312"/>
                <w:sz w:val="24"/>
                <w:szCs w:val="24"/>
              </w:rPr>
              <w:t>0</w:t>
            </w: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sz w:val="24"/>
                <w:szCs w:val="24"/>
              </w:rPr>
              <w:t>行政强制</w:t>
            </w:r>
          </w:p>
          <w:p>
            <w:pPr>
              <w:jc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市公共</w:t>
            </w:r>
          </w:p>
          <w:p>
            <w:pPr>
              <w:jc w:val="center"/>
              <w:rPr>
                <w:rFonts w:ascii="宋体" w:cs="仿宋_GB2312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信用信息中心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2022年底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行政相对人类别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法定代表人姓名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法定代表人证件类型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法定代表人证件号码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行政强制决定文书名称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行政强制文书号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行政强制执行理由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行政强制执行依据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行政强制执行方式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执行时间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行政机关名称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行政机关统一社会信用代码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数据提供单位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1</w:t>
            </w:r>
            <w:r>
              <w:rPr>
                <w:rFonts w:ascii="宋体" w:cs="仿宋_GB2312"/>
                <w:sz w:val="24"/>
                <w:szCs w:val="24"/>
              </w:rPr>
              <w:t>1</w:t>
            </w: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cs="仿宋_GB2312"/>
                <w:b/>
                <w:bCs/>
                <w:color w:val="000000"/>
                <w:kern w:val="0"/>
                <w:sz w:val="24"/>
                <w:szCs w:val="24"/>
              </w:rPr>
              <w:t>企业用水量信息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</w:rPr>
            </w:pPr>
            <w:r>
              <w:rPr>
                <w:rFonts w:hint="eastAsia" w:ascii="宋体" w:cs="仿宋_GB2312"/>
                <w:sz w:val="24"/>
                <w:szCs w:val="32"/>
              </w:rPr>
              <w:t>水务集团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已归集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缴纳日期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缴费金额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使用量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归集用户名称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入库时间（作业关注时间点）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计量截止月或日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计量开始月或日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1</w:t>
            </w:r>
            <w:r>
              <w:rPr>
                <w:rFonts w:ascii="宋体" w:cs="仿宋_GB2312"/>
                <w:sz w:val="24"/>
                <w:szCs w:val="24"/>
              </w:rPr>
              <w:t>2</w:t>
            </w: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b/>
                <w:bCs/>
                <w:color w:val="000000"/>
                <w:kern w:val="0"/>
                <w:sz w:val="24"/>
                <w:szCs w:val="24"/>
              </w:rPr>
              <w:t>企业拖欠水费信息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</w:rPr>
            </w:pPr>
            <w:r>
              <w:rPr>
                <w:rFonts w:hint="eastAsia" w:ascii="宋体" w:cs="仿宋_GB2312"/>
                <w:sz w:val="24"/>
                <w:szCs w:val="32"/>
              </w:rPr>
              <w:t>水务集团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已归集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欠缴类型名称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欠缴统计开始月或日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仿宋_GB2312"/>
                <w:sz w:val="24"/>
                <w:szCs w:val="24"/>
              </w:rPr>
              <w:t>1</w:t>
            </w:r>
            <w:r>
              <w:rPr>
                <w:rFonts w:ascii="宋体" w:cs="仿宋_GB2312"/>
                <w:sz w:val="24"/>
                <w:szCs w:val="24"/>
              </w:rPr>
              <w:t>2</w:t>
            </w: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仿宋_GB2312"/>
                <w:b/>
                <w:bCs/>
                <w:color w:val="000000"/>
                <w:kern w:val="0"/>
                <w:sz w:val="24"/>
                <w:szCs w:val="24"/>
              </w:rPr>
              <w:t>企业拖欠水费信息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欠费金额（万元）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仿宋_GB2312"/>
                <w:sz w:val="24"/>
                <w:szCs w:val="32"/>
              </w:rPr>
              <w:t>水务集团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仿宋_GB2312"/>
                <w:sz w:val="24"/>
                <w:szCs w:val="24"/>
              </w:rPr>
              <w:t>已归集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组织编号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1</w:t>
            </w:r>
            <w:r>
              <w:rPr>
                <w:rFonts w:ascii="宋体" w:cs="仿宋_GB2312"/>
                <w:sz w:val="24"/>
                <w:szCs w:val="24"/>
              </w:rPr>
              <w:t>3</w:t>
            </w: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b/>
                <w:bCs/>
                <w:color w:val="000000"/>
                <w:kern w:val="0"/>
                <w:sz w:val="24"/>
                <w:szCs w:val="24"/>
              </w:rPr>
              <w:t>企业用气</w:t>
            </w:r>
          </w:p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cs="仿宋_GB2312"/>
                <w:b/>
                <w:bCs/>
                <w:color w:val="000000"/>
                <w:kern w:val="0"/>
                <w:sz w:val="24"/>
                <w:szCs w:val="24"/>
              </w:rPr>
              <w:t>明细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w w:val="80"/>
                <w:sz w:val="24"/>
                <w:szCs w:val="24"/>
              </w:rPr>
            </w:pPr>
            <w:r>
              <w:rPr>
                <w:rFonts w:hint="eastAsia" w:ascii="宋体" w:cs="仿宋_GB2312"/>
                <w:w w:val="80"/>
                <w:sz w:val="24"/>
                <w:szCs w:val="24"/>
              </w:rPr>
              <w:t>华润燃气公司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已归集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缴纳日期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缴费金额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使用量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入库时间（作业关注时间点）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计量截止月或日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计量开始月或日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归集用户名称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1</w:t>
            </w:r>
            <w:r>
              <w:rPr>
                <w:rFonts w:ascii="宋体" w:cs="仿宋_GB2312"/>
                <w:sz w:val="24"/>
                <w:szCs w:val="24"/>
              </w:rPr>
              <w:t>4</w:t>
            </w: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b/>
                <w:bCs/>
                <w:color w:val="000000"/>
                <w:kern w:val="0"/>
                <w:sz w:val="24"/>
                <w:szCs w:val="24"/>
              </w:rPr>
              <w:t>拖欠气费</w:t>
            </w:r>
          </w:p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cs="仿宋_GB2312"/>
                <w:b/>
                <w:bCs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w w:val="80"/>
                <w:sz w:val="24"/>
                <w:szCs w:val="24"/>
              </w:rPr>
              <w:t>华润燃气公司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已归集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组织编号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欠缴类型名称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欠费金额（万元）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欠缴统计开始月或日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1</w:t>
            </w:r>
            <w:r>
              <w:rPr>
                <w:rFonts w:ascii="宋体" w:cs="仿宋_GB2312"/>
                <w:sz w:val="24"/>
                <w:szCs w:val="24"/>
              </w:rPr>
              <w:t>5</w:t>
            </w: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sz w:val="24"/>
                <w:szCs w:val="24"/>
              </w:rPr>
              <w:t>科技研发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cs="仿宋_GB2312"/>
                <w:sz w:val="24"/>
                <w:szCs w:val="32"/>
              </w:rPr>
              <w:t>市科技局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cs="仿宋_GB2312"/>
                <w:sz w:val="24"/>
                <w:szCs w:val="24"/>
              </w:rPr>
              <w:t>2022年6月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spacing w:val="1"/>
                <w:w w:val="96"/>
                <w:kern w:val="0"/>
                <w:sz w:val="24"/>
                <w:szCs w:val="24"/>
                <w:fitText w:val="3000" w:id="1104"/>
              </w:rPr>
              <w:t>是否属于国家级高新技术企业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获得科技支持信息（实验室</w:t>
            </w:r>
          </w:p>
          <w:p>
            <w:pPr>
              <w:widowControl/>
              <w:adjustRightInd w:val="0"/>
              <w:snapToGrid w:val="0"/>
              <w:spacing w:line="120" w:lineRule="atLeast"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建设、政府资金支持）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1</w:t>
            </w:r>
            <w:r>
              <w:rPr>
                <w:rFonts w:ascii="宋体" w:cs="仿宋_GB2312"/>
                <w:sz w:val="24"/>
                <w:szCs w:val="24"/>
              </w:rPr>
              <w:t>6</w:t>
            </w: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新型农业经营主体信息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新型农业经营主体名称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w w:val="80"/>
              </w:rPr>
            </w:pPr>
            <w:r>
              <w:rPr>
                <w:rFonts w:hint="eastAsia" w:ascii="宋体" w:cs="仿宋_GB2312"/>
                <w:color w:val="000000"/>
                <w:w w:val="80"/>
                <w:kern w:val="0"/>
                <w:sz w:val="24"/>
                <w:szCs w:val="24"/>
              </w:rPr>
              <w:t>市农业农村局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2023年底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类别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经营内容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/>
                <w:color w:val="000000"/>
                <w:kern w:val="0"/>
                <w:sz w:val="24"/>
                <w:szCs w:val="24"/>
              </w:rPr>
              <w:t>农村土地经营权信息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w w:val="80"/>
                <w:kern w:val="0"/>
                <w:sz w:val="24"/>
                <w:szCs w:val="24"/>
              </w:rPr>
              <w:t>市资源规划局</w:t>
            </w:r>
          </w:p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/>
                <w:color w:val="000000"/>
                <w:kern w:val="0"/>
                <w:sz w:val="24"/>
                <w:szCs w:val="24"/>
              </w:rPr>
              <w:t>农民住房财产权信息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/>
                <w:sz w:val="24"/>
                <w:szCs w:val="24"/>
              </w:rPr>
              <w:t>17</w:t>
            </w: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电费信息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="宋体" w:cs="仿宋_GB2312"/>
                <w:kern w:val="0"/>
                <w:sz w:val="24"/>
                <w:szCs w:val="32"/>
              </w:rPr>
              <w:t>国网厦门供电公司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2022年6月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电网户号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开户日期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用电类型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地区地方名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价值等级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风险等级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近3个月月均用电金额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近6个月月均用电金额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近1年月均用电金额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当前是否欠费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pPr>
        <w:widowControl/>
        <w:shd w:val="clear" w:color="auto" w:fill="FFFFFF"/>
        <w:adjustRightInd w:val="0"/>
        <w:snapToGrid w:val="0"/>
        <w:spacing w:line="400" w:lineRule="exact"/>
        <w:ind w:firstLine="640" w:firstLineChars="200"/>
        <w:rPr>
          <w:rFonts w:hint="eastAsia" w:ascii="黑体" w:eastAsia="黑体" w:cs="黑体"/>
          <w:kern w:val="0"/>
          <w:sz w:val="32"/>
          <w:szCs w:val="32"/>
        </w:rPr>
      </w:pPr>
      <w:r>
        <w:rPr>
          <w:rFonts w:ascii="黑体" w:eastAsia="黑体" w:cs="黑体"/>
          <w:kern w:val="0"/>
          <w:sz w:val="32"/>
          <w:szCs w:val="32"/>
        </w:rPr>
        <w:t>二、突出实效及特色的信用信息（</w:t>
      </w:r>
      <w:r>
        <w:rPr>
          <w:rFonts w:hint="eastAsia" w:ascii="黑体" w:eastAsia="黑体" w:cs="黑体"/>
          <w:kern w:val="0"/>
          <w:sz w:val="32"/>
          <w:szCs w:val="32"/>
        </w:rPr>
        <w:t>4</w:t>
      </w:r>
      <w:r>
        <w:rPr>
          <w:rFonts w:ascii="黑体" w:eastAsia="黑体" w:cs="黑体"/>
          <w:kern w:val="0"/>
          <w:sz w:val="32"/>
          <w:szCs w:val="32"/>
        </w:rPr>
        <w:t>4项、</w:t>
      </w:r>
      <w:r>
        <w:rPr>
          <w:rFonts w:hint="eastAsia" w:ascii="黑体" w:eastAsia="黑体" w:cs="黑体"/>
          <w:kern w:val="0"/>
          <w:sz w:val="32"/>
          <w:szCs w:val="32"/>
        </w:rPr>
        <w:t>3</w:t>
      </w:r>
      <w:r>
        <w:rPr>
          <w:rFonts w:ascii="黑体" w:eastAsia="黑体" w:cs="黑体"/>
          <w:kern w:val="0"/>
          <w:sz w:val="32"/>
          <w:szCs w:val="32"/>
        </w:rPr>
        <w:t>70个字段）</w:t>
      </w:r>
    </w:p>
    <w:tbl>
      <w:tblPr>
        <w:tblStyle w:val="7"/>
        <w:tblW w:w="9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564"/>
        <w:gridCol w:w="3238"/>
        <w:gridCol w:w="1401"/>
        <w:gridCol w:w="1404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tblHeader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ascii="黑体" w:eastAsia="黑体"/>
                <w:sz w:val="28"/>
                <w:szCs w:val="28"/>
              </w:rPr>
              <w:t>信息种类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ascii="黑体" w:eastAsia="黑体"/>
                <w:sz w:val="28"/>
                <w:szCs w:val="28"/>
              </w:rPr>
              <w:t>共享内容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ascii="黑体" w:eastAsia="黑体"/>
                <w:sz w:val="28"/>
                <w:szCs w:val="28"/>
              </w:rPr>
              <w:t>共享方式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责任单位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1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政府采购类项目招投标信息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市公共资源交易</w:t>
            </w:r>
          </w:p>
          <w:p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已归集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招标项目名称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采购人名称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招标公告日期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招标结果确定日期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中标（成交）供应商名称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合同签订日期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合同期限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2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工程建设类项目招投标信息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市公共资源交易</w:t>
            </w:r>
          </w:p>
          <w:p>
            <w:pPr>
              <w:jc w:val="center"/>
              <w:rPr>
                <w:rFonts w:ascii="宋体" w:cs="仿宋_GB2312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已归集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招标项目名称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相关标段包名称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招标类型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招标人名称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招标范围和内容</w:t>
            </w:r>
          </w:p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（中标通知书）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投标日期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中标价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中标人名称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中标人统一社会信用代码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价格币种代码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价格单位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价款形式代码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费率或其它类型结果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中标通知书发出日期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合同名称（标后）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金额币种代码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金额单位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3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公共资源配置结果信息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市公共资源交易</w:t>
            </w:r>
          </w:p>
          <w:p>
            <w:pPr>
              <w:jc w:val="center"/>
              <w:rPr>
                <w:rFonts w:ascii="宋体" w:cs="仿宋_GB2312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已归集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标的名称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交易方式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项目公告（交易）时间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成交价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4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sz w:val="24"/>
                <w:szCs w:val="24"/>
              </w:rPr>
              <w:t>列入严重违法失信企业名单情况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宋体" w:cs="仿宋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w w:val="80"/>
                <w:kern w:val="0"/>
                <w:sz w:val="24"/>
                <w:szCs w:val="24"/>
              </w:rPr>
              <w:t>列入严重违法失信企业名单原因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w w:val="80"/>
              </w:rPr>
            </w:pPr>
            <w:r>
              <w:rPr>
                <w:rFonts w:hint="eastAsia" w:ascii="宋体" w:cs="仿宋_GB2312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已归集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作出决定机关（列入）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列入日期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宋体" w:cs="仿宋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w w:val="80"/>
                <w:kern w:val="0"/>
                <w:sz w:val="24"/>
                <w:szCs w:val="24"/>
              </w:rPr>
              <w:t>移出严重违法失信企业名单原因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移出日期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作出决定机关（移出）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5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荣誉奖励</w:t>
            </w:r>
          </w:p>
          <w:p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</w:rPr>
            </w:pPr>
            <w:r>
              <w:rPr>
                <w:rFonts w:hint="eastAsia" w:ascii="宋体" w:cs="仿宋_GB2312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已归集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荣誉/奖励名称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授予时间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授予/表彰机关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级别（省级/市级/县级）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6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专利信息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</w:rPr>
            </w:pPr>
            <w:r>
              <w:rPr>
                <w:rFonts w:hint="eastAsia" w:ascii="宋体" w:cs="仿宋_GB2312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已归集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申请号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公开号（公告号）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专利类型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专利类型名称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专利有效性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专利有效性名称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发明人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申请日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公开/公告日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摘要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食品生产许可信息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Cs w:val="24"/>
              </w:rPr>
            </w:pPr>
            <w:r>
              <w:rPr>
                <w:rFonts w:hint="eastAsia" w:ascii="宋体" w:cs="仿宋_GB2312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已归集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企业注册地址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企业经营地址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法定代表人名称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行政许可决定文书名称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行政许可决定文书号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许可类别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许可证书名称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许可编号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许可内容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许可决定日期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有效期自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有效期至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8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eastAsia="宋体"/>
              </w:rPr>
              <w:t>药物经营企业许可信息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仿宋_GB2312"/>
                <w:szCs w:val="24"/>
              </w:rPr>
            </w:pPr>
            <w:r>
              <w:rPr>
                <w:rFonts w:hint="eastAsia" w:ascii="宋体" w:cs="仿宋_GB2312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已归集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企业注册地址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企业经营地址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法定代表人名称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行政许可决定文书名称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行政许可决定文书号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许可类别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许可证书名称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许可编号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许可内容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许可决定日期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有效期自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有效期至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9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eastAsia="宋体"/>
              </w:rPr>
              <w:t>医疗器械经营企业许可信息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Cs w:val="24"/>
              </w:rPr>
            </w:pPr>
            <w:r>
              <w:rPr>
                <w:rFonts w:hint="eastAsia" w:ascii="宋体" w:cs="仿宋_GB2312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已归集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企业注册地址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企业经营地址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法定代表人名称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行政许可决定文书名称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行政许可决定文书号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许可类别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许可证书名称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许可编号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许可内容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许可决定日期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有效期自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有效期至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1</w:t>
            </w:r>
            <w:r>
              <w:rPr>
                <w:rFonts w:ascii="宋体" w:cs="仿宋_GB2312"/>
                <w:sz w:val="24"/>
                <w:szCs w:val="24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地方性</w:t>
            </w:r>
          </w:p>
          <w:p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黑名单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Cs w:val="24"/>
              </w:rPr>
            </w:pPr>
            <w:r>
              <w:rPr>
                <w:rFonts w:hint="eastAsia" w:ascii="宋体" w:cs="仿宋_GB2312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已归集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黑名单名称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认定部门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认定部门统一社会信用代码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认定依据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认定日期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有效期自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有效期至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列入事由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1</w:t>
            </w:r>
            <w:r>
              <w:rPr>
                <w:rFonts w:ascii="宋体" w:cs="仿宋_GB2312"/>
                <w:sz w:val="24"/>
                <w:szCs w:val="24"/>
              </w:rPr>
              <w:t>1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地方性</w:t>
            </w:r>
          </w:p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红名单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Cs w:val="24"/>
              </w:rPr>
            </w:pPr>
            <w:r>
              <w:rPr>
                <w:rFonts w:hint="eastAsia" w:ascii="宋体" w:cs="仿宋_GB2312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已归集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红名单名称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仿宋_GB2312"/>
                <w:sz w:val="24"/>
                <w:szCs w:val="24"/>
              </w:rPr>
              <w:t>1</w:t>
            </w:r>
            <w:r>
              <w:rPr>
                <w:rFonts w:ascii="宋体" w:cs="仿宋_GB2312"/>
                <w:sz w:val="24"/>
                <w:szCs w:val="24"/>
              </w:rPr>
              <w:t>1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地方性</w:t>
            </w:r>
          </w:p>
          <w:p>
            <w:pPr>
              <w:jc w:val="center"/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红名单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认定部门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仿宋_GB2312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已归集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认定部门统一社会信用代码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认定依据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认定日期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有效期自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有效期至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列入事由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1</w:t>
            </w:r>
            <w:r>
              <w:rPr>
                <w:rFonts w:ascii="宋体" w:cs="仿宋_GB2312"/>
                <w:sz w:val="24"/>
                <w:szCs w:val="24"/>
              </w:rPr>
              <w:t>2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营业执照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仿宋_GB2312"/>
              </w:rPr>
            </w:pPr>
            <w:r>
              <w:rPr>
                <w:rFonts w:hint="eastAsia" w:ascii="宋体" w:cs="仿宋_GB2312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2022年6月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登记状态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登记机关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营业期限自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营业期限至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1</w:t>
            </w:r>
            <w:r>
              <w:rPr>
                <w:rFonts w:ascii="宋体" w:cs="仿宋_GB2312"/>
                <w:sz w:val="24"/>
                <w:szCs w:val="24"/>
              </w:rPr>
              <w:t>3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变更信息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变更事项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</w:rPr>
            </w:pPr>
            <w:r>
              <w:rPr>
                <w:rFonts w:hint="eastAsia" w:ascii="宋体" w:cs="仿宋_GB2312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2022年6月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变更前内容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变更后内容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变更日期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1</w:t>
            </w:r>
            <w:r>
              <w:rPr>
                <w:rFonts w:ascii="宋体" w:cs="仿宋_GB2312"/>
                <w:sz w:val="24"/>
                <w:szCs w:val="24"/>
              </w:rPr>
              <w:t>4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股东及出资</w:t>
            </w:r>
          </w:p>
          <w:p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</w:rPr>
            </w:pPr>
            <w:r>
              <w:rPr>
                <w:rFonts w:hint="eastAsia" w:ascii="宋体" w:cs="仿宋_GB2312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2022年6月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股东名称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股东类型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出资比例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出资额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出资方式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认缴出资额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1</w:t>
            </w:r>
            <w:r>
              <w:rPr>
                <w:rFonts w:ascii="宋体" w:cs="仿宋_GB2312"/>
                <w:sz w:val="24"/>
                <w:szCs w:val="24"/>
              </w:rPr>
              <w:t>5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分支机构</w:t>
            </w:r>
          </w:p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分支机构名称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</w:rPr>
            </w:pPr>
            <w:r>
              <w:rPr>
                <w:rFonts w:hint="eastAsia" w:ascii="宋体" w:cs="仿宋_GB2312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2022年6月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w w:val="80"/>
                <w:kern w:val="0"/>
                <w:sz w:val="24"/>
                <w:szCs w:val="24"/>
              </w:rPr>
              <w:t>分支机构名称统一社会信用代码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分支机构法定代表人/负责人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分支机构成立日期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分支机构住所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分支机构登记状态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分支机构登记机关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1</w:t>
            </w:r>
            <w:r>
              <w:rPr>
                <w:rFonts w:ascii="宋体" w:cs="仿宋_GB2312"/>
                <w:sz w:val="24"/>
                <w:szCs w:val="24"/>
              </w:rPr>
              <w:t>6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股权出资登记信息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登记编号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</w:rPr>
            </w:pPr>
            <w:r>
              <w:rPr>
                <w:rFonts w:hint="eastAsia" w:ascii="宋体" w:cs="仿宋_GB2312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2022年6月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出质人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出资股权数额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仿宋_GB2312"/>
                <w:sz w:val="24"/>
                <w:szCs w:val="24"/>
              </w:rPr>
              <w:t>1</w:t>
            </w:r>
            <w:r>
              <w:rPr>
                <w:rFonts w:ascii="宋体" w:cs="仿宋_GB2312"/>
                <w:sz w:val="24"/>
                <w:szCs w:val="24"/>
              </w:rPr>
              <w:t>6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股权出资登记信息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质权人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cs="仿宋_GB2312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2022年6月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股权出质设立登记日期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公示日期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状态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1</w:t>
            </w:r>
            <w:r>
              <w:rPr>
                <w:rFonts w:ascii="宋体" w:cs="仿宋_GB2312"/>
                <w:sz w:val="24"/>
                <w:szCs w:val="24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所属行业类型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2022年6月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w w:val="80"/>
                <w:kern w:val="0"/>
                <w:sz w:val="24"/>
                <w:szCs w:val="24"/>
              </w:rPr>
              <w:t>所属行业类型(国民经济行业分类)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/>
                <w:sz w:val="24"/>
                <w:szCs w:val="24"/>
              </w:rPr>
              <w:t>18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列入经营异常名录情况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2022年6月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是否列入经营异常名录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列入经营异常名录原因类型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列入经营异常名录日期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1</w:t>
            </w:r>
            <w:r>
              <w:rPr>
                <w:rFonts w:ascii="宋体" w:cs="仿宋_GB2312"/>
                <w:sz w:val="24"/>
                <w:szCs w:val="24"/>
              </w:rPr>
              <w:t>9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抽查信息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</w:rPr>
            </w:pPr>
            <w:r>
              <w:rPr>
                <w:rFonts w:hint="eastAsia" w:ascii="宋体" w:cs="仿宋_GB2312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2022年6月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近三年抽查不合格次数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2</w:t>
            </w:r>
            <w:r>
              <w:rPr>
                <w:rFonts w:ascii="宋体" w:cs="仿宋_GB2312"/>
                <w:sz w:val="24"/>
                <w:szCs w:val="24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监管信息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主键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</w:rPr>
            </w:pPr>
            <w:r>
              <w:rPr>
                <w:rFonts w:hint="eastAsia" w:ascii="宋体" w:cs="仿宋_GB2312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2022年6月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处罚通知书号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处罚机关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处罚依据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处罚措施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履罚期限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处罚决定时间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来源单位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数据登记时间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业务数据发布时间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违法地点区划代码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违法地点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违法日期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有效性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违法事实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证据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违反规定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法人名称(中文)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地址（生产经营地址）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法定代表人(中文)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法定代表人职务/职称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工商注册号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工商实体序号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仿宋_GB2312"/>
                <w:sz w:val="24"/>
                <w:szCs w:val="24"/>
              </w:rPr>
              <w:t>2</w:t>
            </w:r>
            <w:r>
              <w:rPr>
                <w:rFonts w:ascii="宋体" w:cs="仿宋_GB2312"/>
                <w:sz w:val="24"/>
                <w:szCs w:val="24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监管信息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外键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cs="仿宋_GB2312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2022年6月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状态（经营状态）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插入时间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受表彰单位名称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被处罚单位性质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税务登记号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处罚内容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抽查类别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通告原因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业务更新时间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是否重推标记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统一社会信用</w:t>
            </w: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  <w:lang w:val="en-US" w:eastAsia="zh-CN"/>
              </w:rPr>
              <w:t>代</w:t>
            </w: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撤销时间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撤销机关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撤销内容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2</w:t>
            </w:r>
            <w:r>
              <w:rPr>
                <w:rFonts w:ascii="宋体" w:cs="仿宋_GB2312"/>
                <w:sz w:val="24"/>
                <w:szCs w:val="24"/>
              </w:rPr>
              <w:t>1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登记信息</w:t>
            </w:r>
          </w:p>
          <w:p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补充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经营/合伙期限自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</w:rPr>
            </w:pPr>
            <w:r>
              <w:rPr>
                <w:rFonts w:hint="eastAsia" w:ascii="宋体" w:cs="仿宋_GB2312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2022年6月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经营/合伙期限至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登记机关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吊销日期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隶属企业属地标志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联络员姓名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总机构（隶属企业）注册号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总机构（隶属企业）名称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总机构（隶属企业）</w:t>
            </w:r>
          </w:p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投资总额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登记类型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2</w:t>
            </w:r>
            <w:r>
              <w:rPr>
                <w:rFonts w:ascii="宋体" w:cs="仿宋_GB2312"/>
                <w:sz w:val="24"/>
                <w:szCs w:val="24"/>
              </w:rPr>
              <w:t>2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sz w:val="24"/>
                <w:szCs w:val="24"/>
              </w:rPr>
              <w:t>软件著作权</w:t>
            </w:r>
          </w:p>
          <w:p>
            <w:pPr>
              <w:jc w:val="center"/>
              <w:rPr>
                <w:rFonts w:ascii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</w:rPr>
            </w:pPr>
            <w:r>
              <w:rPr>
                <w:rFonts w:hint="eastAsia" w:ascii="宋体" w:cs="仿宋_GB2312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2022年底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软件著作权人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软件著作全称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首次发表日期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版本号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软件著作分类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行业分类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登记号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登记日期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2</w:t>
            </w:r>
            <w:r>
              <w:rPr>
                <w:rFonts w:ascii="宋体" w:cs="仿宋_GB2312"/>
                <w:sz w:val="24"/>
                <w:szCs w:val="24"/>
              </w:rPr>
              <w:t>3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失信被执行人信息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</w:rPr>
            </w:pPr>
            <w:r>
              <w:rPr>
                <w:rFonts w:hint="eastAsia" w:ascii="宋体" w:cs="仿宋_GB2312"/>
                <w:color w:val="000000"/>
                <w:w w:val="90"/>
                <w:kern w:val="0"/>
                <w:sz w:val="24"/>
                <w:szCs w:val="24"/>
              </w:rPr>
              <w:t>市中级</w:t>
            </w:r>
            <w:r>
              <w:rPr>
                <w:rFonts w:hint="eastAsia" w:ascii="宋体" w:cs="仿宋_GB2312"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  <w:t>人民</w:t>
            </w:r>
            <w:r>
              <w:rPr>
                <w:rFonts w:hint="eastAsia" w:ascii="宋体" w:cs="仿宋_GB2312"/>
                <w:color w:val="000000"/>
                <w:w w:val="90"/>
                <w:kern w:val="0"/>
                <w:sz w:val="24"/>
                <w:szCs w:val="24"/>
              </w:rPr>
              <w:t>法院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已归集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法定代表人姓名/负责人姓名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w w:val="90"/>
                <w:kern w:val="0"/>
                <w:sz w:val="24"/>
                <w:szCs w:val="24"/>
              </w:rPr>
              <w:t>身份证号码/统一社会信用代码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仿宋_GB2312"/>
                <w:sz w:val="24"/>
                <w:szCs w:val="24"/>
              </w:rPr>
              <w:t>2</w:t>
            </w:r>
            <w:r>
              <w:rPr>
                <w:rFonts w:ascii="宋体" w:cs="仿宋_GB2312"/>
                <w:sz w:val="24"/>
                <w:szCs w:val="24"/>
              </w:rPr>
              <w:t>3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失信被执行人信息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案号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仿宋_GB2312"/>
                <w:color w:val="000000"/>
                <w:w w:val="90"/>
                <w:kern w:val="0"/>
                <w:sz w:val="24"/>
                <w:szCs w:val="24"/>
              </w:rPr>
              <w:t>市中级</w:t>
            </w:r>
            <w:r>
              <w:rPr>
                <w:rFonts w:hint="eastAsia" w:ascii="宋体" w:cs="仿宋_GB2312"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  <w:t>人民</w:t>
            </w:r>
            <w:r>
              <w:rPr>
                <w:rFonts w:hint="eastAsia" w:ascii="宋体" w:cs="仿宋_GB2312"/>
                <w:color w:val="000000"/>
                <w:w w:val="90"/>
                <w:kern w:val="0"/>
                <w:sz w:val="24"/>
                <w:szCs w:val="24"/>
              </w:rPr>
              <w:t>法院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仿宋_GB2312"/>
                <w:sz w:val="24"/>
                <w:szCs w:val="24"/>
              </w:rPr>
              <w:t>已归集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失信被执行人的履行情况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失信被执行人行为具体情形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执行法院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立案时间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发布时间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2</w:t>
            </w:r>
            <w:r>
              <w:rPr>
                <w:rFonts w:ascii="宋体" w:cs="仿宋_GB2312"/>
                <w:sz w:val="24"/>
                <w:szCs w:val="24"/>
              </w:rPr>
              <w:t>4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审判立结案</w:t>
            </w:r>
          </w:p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行政相对人类别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</w:rPr>
            </w:pPr>
            <w:r>
              <w:rPr>
                <w:rFonts w:hint="eastAsia" w:ascii="宋体" w:cs="仿宋_GB2312"/>
                <w:color w:val="000000"/>
                <w:w w:val="90"/>
                <w:kern w:val="0"/>
                <w:sz w:val="24"/>
                <w:szCs w:val="24"/>
              </w:rPr>
              <w:t>市中级</w:t>
            </w:r>
            <w:r>
              <w:rPr>
                <w:rFonts w:hint="eastAsia" w:ascii="宋体" w:cs="仿宋_GB2312"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  <w:t>人民</w:t>
            </w:r>
            <w:r>
              <w:rPr>
                <w:rFonts w:hint="eastAsia" w:ascii="宋体" w:cs="仿宋_GB2312"/>
                <w:color w:val="000000"/>
                <w:w w:val="90"/>
                <w:kern w:val="0"/>
                <w:sz w:val="24"/>
                <w:szCs w:val="24"/>
              </w:rPr>
              <w:t>法院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已归集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行政相对人名称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案号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立案时间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强制执行法院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强制执行日期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结案方式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结案日期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执行案由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2</w:t>
            </w:r>
            <w:r>
              <w:rPr>
                <w:rFonts w:ascii="宋体" w:cs="仿宋_GB2312"/>
                <w:sz w:val="24"/>
                <w:szCs w:val="24"/>
              </w:rPr>
              <w:t>5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执行立结案</w:t>
            </w:r>
          </w:p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行政相对人类别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</w:rPr>
            </w:pPr>
            <w:r>
              <w:rPr>
                <w:rFonts w:hint="eastAsia" w:ascii="宋体" w:cs="仿宋_GB2312"/>
                <w:color w:val="000000"/>
                <w:w w:val="90"/>
                <w:kern w:val="0"/>
                <w:sz w:val="24"/>
                <w:szCs w:val="24"/>
              </w:rPr>
              <w:t>市中级</w:t>
            </w:r>
            <w:r>
              <w:rPr>
                <w:rFonts w:hint="eastAsia" w:ascii="宋体" w:cs="仿宋_GB2312"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  <w:t>人民</w:t>
            </w:r>
            <w:r>
              <w:rPr>
                <w:rFonts w:hint="eastAsia" w:ascii="宋体" w:cs="仿宋_GB2312"/>
                <w:color w:val="000000"/>
                <w:w w:val="90"/>
                <w:kern w:val="0"/>
                <w:sz w:val="24"/>
                <w:szCs w:val="24"/>
              </w:rPr>
              <w:t>法院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已归集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行政相对人名称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案由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当事人诉讼地位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案号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案件类型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结案方式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立案日期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判决结果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2</w:t>
            </w:r>
            <w:r>
              <w:rPr>
                <w:rFonts w:ascii="宋体" w:cs="仿宋_GB2312"/>
                <w:sz w:val="24"/>
                <w:szCs w:val="24"/>
              </w:rPr>
              <w:t>6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破产信息</w:t>
            </w:r>
          </w:p>
          <w:p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破产案件案号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w w:val="90"/>
                <w:kern w:val="0"/>
                <w:sz w:val="24"/>
                <w:szCs w:val="24"/>
              </w:rPr>
              <w:t>市中级</w:t>
            </w:r>
            <w:r>
              <w:rPr>
                <w:rFonts w:hint="eastAsia" w:ascii="宋体" w:cs="仿宋_GB2312"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  <w:t>人民</w:t>
            </w:r>
            <w:r>
              <w:rPr>
                <w:rFonts w:hint="eastAsia" w:ascii="宋体" w:cs="仿宋_GB2312"/>
                <w:color w:val="000000"/>
                <w:w w:val="90"/>
                <w:kern w:val="0"/>
                <w:sz w:val="24"/>
                <w:szCs w:val="24"/>
              </w:rPr>
              <w:t>法院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2022年6月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破产类型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企业破产程序受理时间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受理法院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管理人姓名/名称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结案方式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结案日期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2</w:t>
            </w:r>
            <w:r>
              <w:rPr>
                <w:rFonts w:ascii="宋体" w:cs="仿宋_GB2312"/>
                <w:sz w:val="24"/>
                <w:szCs w:val="24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社保信息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市人社局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已归集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缴费时间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社保缴纳人数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保险类型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cs="仿宋_GB2312"/>
                <w:sz w:val="24"/>
                <w:szCs w:val="24"/>
              </w:rPr>
              <w:t>27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社保信息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单位缴费基数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市人社局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仿宋_GB2312"/>
                <w:sz w:val="24"/>
                <w:szCs w:val="24"/>
              </w:rPr>
              <w:t>已归集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费款所属期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本月实缴金额合计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缴纳日期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缓缴状态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减免状态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职工工资总额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经办机关全称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经办机关统一社会信用代码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3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2</w:t>
            </w:r>
            <w:r>
              <w:rPr>
                <w:rFonts w:ascii="宋体" w:cs="仿宋_GB2312"/>
                <w:sz w:val="24"/>
                <w:szCs w:val="24"/>
              </w:rPr>
              <w:t>8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公积金信息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市住房局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已归集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缴存年月起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缴存年月止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公积金账号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公积金开户日期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征缴日期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单位账户状态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缴存比例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缴存人数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公积金缴存总额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单位账户状态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2</w:t>
            </w:r>
            <w:r>
              <w:rPr>
                <w:rFonts w:ascii="宋体" w:cs="仿宋_GB2312"/>
                <w:sz w:val="24"/>
                <w:szCs w:val="24"/>
              </w:rPr>
              <w:t>9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获得财政资金扶持企业名单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宋体" w:cs="仿宋_GB2312"/>
              </w:rPr>
            </w:pPr>
            <w:r>
              <w:rPr>
                <w:rFonts w:hint="eastAsia" w:ascii="宋体" w:cs="仿宋_GB2312"/>
                <w:kern w:val="0"/>
                <w:sz w:val="24"/>
                <w:szCs w:val="24"/>
              </w:rPr>
              <w:t>市财政局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已归集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获得资金金额（万元）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仿宋"/>
                <w:color w:val="000000"/>
                <w:kern w:val="0"/>
                <w:sz w:val="24"/>
                <w:szCs w:val="24"/>
              </w:rPr>
              <w:t>拨款单位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3</w:t>
            </w:r>
            <w:r>
              <w:rPr>
                <w:rFonts w:ascii="宋体" w:cs="仿宋_GB2312"/>
                <w:sz w:val="24"/>
                <w:szCs w:val="24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cs="仿宋_GB2312"/>
                <w:b/>
                <w:bCs/>
                <w:color w:val="000000"/>
                <w:kern w:val="0"/>
                <w:sz w:val="24"/>
                <w:szCs w:val="24"/>
              </w:rPr>
              <w:t>厦门市“三高”企业名单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市工信局</w:t>
            </w:r>
            <w:r>
              <w:rPr>
                <w:rFonts w:hint="eastAsia" w:ascii="宋体" w:cs="仿宋_GB2312"/>
                <w:color w:val="000000"/>
                <w:w w:val="80"/>
                <w:kern w:val="0"/>
                <w:sz w:val="24"/>
                <w:szCs w:val="24"/>
              </w:rPr>
              <w:t>（大数据局）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2022年6月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名单有效期开始时间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名单有效期截止时间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3</w:t>
            </w:r>
            <w:r>
              <w:rPr>
                <w:rFonts w:ascii="宋体" w:cs="仿宋_GB2312"/>
                <w:sz w:val="24"/>
                <w:szCs w:val="24"/>
              </w:rPr>
              <w:t>1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厦门市重点软件和信息技术服务企业名单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名单有效期开始时间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名单有效期截止时间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3</w:t>
            </w:r>
            <w:r>
              <w:rPr>
                <w:rFonts w:ascii="宋体" w:cs="仿宋_GB2312"/>
                <w:sz w:val="24"/>
                <w:szCs w:val="24"/>
              </w:rPr>
              <w:t>2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福建省“专精特新”中小企业名单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市工信局</w:t>
            </w:r>
            <w:r>
              <w:rPr>
                <w:rFonts w:hint="eastAsia" w:ascii="宋体" w:cs="仿宋_GB2312"/>
                <w:color w:val="000000"/>
                <w:w w:val="80"/>
                <w:kern w:val="0"/>
                <w:sz w:val="24"/>
                <w:szCs w:val="24"/>
              </w:rPr>
              <w:t>（大数据局）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2022年6月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名单有效期开始时间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名单有效期截止时间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3</w:t>
            </w:r>
            <w:r>
              <w:rPr>
                <w:rFonts w:ascii="宋体" w:cs="仿宋_GB2312"/>
                <w:sz w:val="24"/>
                <w:szCs w:val="24"/>
              </w:rPr>
              <w:t>3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厦门市“专精特新”中小企业名单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市工信局</w:t>
            </w:r>
            <w:r>
              <w:rPr>
                <w:rFonts w:hint="eastAsia" w:ascii="宋体" w:cs="仿宋_GB2312"/>
                <w:color w:val="000000"/>
                <w:w w:val="80"/>
                <w:kern w:val="0"/>
                <w:sz w:val="24"/>
                <w:szCs w:val="24"/>
              </w:rPr>
              <w:t>（大数据局）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仿宋_GB2312"/>
                <w:sz w:val="24"/>
                <w:szCs w:val="24"/>
              </w:rPr>
              <w:t>2022年6月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名单有效期开始时间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名单有效期截止时间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3</w:t>
            </w:r>
            <w:r>
              <w:rPr>
                <w:rFonts w:ascii="宋体" w:cs="仿宋_GB2312"/>
                <w:sz w:val="24"/>
                <w:szCs w:val="24"/>
              </w:rPr>
              <w:t>4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专精特新“小巨人”培育企业名单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名单有效期开始时间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名单有效期截止时间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3</w:t>
            </w:r>
            <w:r>
              <w:rPr>
                <w:rFonts w:ascii="宋体" w:cs="仿宋_GB2312"/>
                <w:sz w:val="24"/>
                <w:szCs w:val="24"/>
              </w:rPr>
              <w:t>5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厦门市最具成长性中小微企业名单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名单有效期开始时间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名单有效期截止时间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3</w:t>
            </w:r>
            <w:r>
              <w:rPr>
                <w:rFonts w:ascii="宋体" w:cs="仿宋_GB2312"/>
                <w:sz w:val="24"/>
                <w:szCs w:val="24"/>
              </w:rPr>
              <w:t>6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厦门市成长型中小微企业名单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名单有效期开始时间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名单有效期截止时间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3</w:t>
            </w:r>
            <w:r>
              <w:rPr>
                <w:rFonts w:ascii="宋体" w:cs="仿宋_GB2312"/>
                <w:sz w:val="24"/>
                <w:szCs w:val="24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厦门市集成电路企业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名单有效期开始时间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名单有效期截止时间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3</w:t>
            </w:r>
            <w:r>
              <w:rPr>
                <w:rFonts w:ascii="宋体" w:cs="仿宋_GB2312"/>
                <w:sz w:val="24"/>
                <w:szCs w:val="24"/>
              </w:rPr>
              <w:t>8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国家技术创新示范企业名单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名单有效期开始时间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名单有效期截止时间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3</w:t>
            </w:r>
            <w:r>
              <w:rPr>
                <w:rFonts w:ascii="宋体" w:cs="仿宋_GB2312"/>
                <w:sz w:val="24"/>
                <w:szCs w:val="24"/>
              </w:rPr>
              <w:t>9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厦门市重点外贸企业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市商务局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2022年6月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名单有效期开始时间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名单有效期截止时间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4</w:t>
            </w:r>
            <w:r>
              <w:rPr>
                <w:rFonts w:ascii="宋体" w:cs="仿宋_GB2312"/>
                <w:sz w:val="24"/>
                <w:szCs w:val="24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市级高新技术企业名单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市科技局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2022年6月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名单有效期开始时间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名单有效期截止时间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4</w:t>
            </w:r>
            <w:r>
              <w:rPr>
                <w:rFonts w:ascii="宋体" w:cs="仿宋_GB2312"/>
                <w:sz w:val="24"/>
                <w:szCs w:val="24"/>
              </w:rPr>
              <w:t>1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国家级高新技术企业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名单有效期开始时间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名单有效期截止时间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4</w:t>
            </w:r>
            <w:r>
              <w:rPr>
                <w:rFonts w:ascii="宋体" w:cs="仿宋_GB2312"/>
                <w:sz w:val="24"/>
                <w:szCs w:val="24"/>
              </w:rPr>
              <w:t>2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技术先进型服务企业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市科技局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2022年6月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名单有效期开始时间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名单有效期截止时间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4</w:t>
            </w:r>
            <w:r>
              <w:rPr>
                <w:rFonts w:ascii="宋体" w:cs="仿宋_GB2312"/>
                <w:sz w:val="24"/>
                <w:szCs w:val="24"/>
              </w:rPr>
              <w:t>3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科技型中小企业名单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市科技局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仿宋_GB2312"/>
                <w:sz w:val="24"/>
                <w:szCs w:val="24"/>
              </w:rPr>
              <w:t>2022年6月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名单有效期开始时间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名单有效期截止时间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</w:rPr>
              <w:t>4</w:t>
            </w:r>
            <w:r>
              <w:rPr>
                <w:rFonts w:ascii="宋体" w:cs="仿宋_GB2312"/>
                <w:sz w:val="24"/>
                <w:szCs w:val="24"/>
              </w:rPr>
              <w:t>4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仿宋"/>
                <w:b/>
                <w:bCs/>
                <w:color w:val="000000"/>
                <w:kern w:val="0"/>
                <w:sz w:val="24"/>
                <w:szCs w:val="24"/>
              </w:rPr>
              <w:t>福建省科技小巨人企业名单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名单有效期开始时间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color w:val="000000"/>
                <w:kern w:val="0"/>
                <w:sz w:val="24"/>
                <w:szCs w:val="24"/>
              </w:rPr>
              <w:t>名单有效期截止时间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cs="仿宋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sectPr>
      <w:pgSz w:w="11907" w:h="16840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MzMyYzdmM2QwYmMyNDIxOGExZWNhNDYyZjk4OWM0M2UifQ=="/>
  </w:docVars>
  <w:rsids>
    <w:rsidRoot w:val="00000000"/>
    <w:rsid w:val="03301CA3"/>
    <w:rsid w:val="1D7D16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 Indent 2"/>
    <w:next w:val="2"/>
    <w:qFormat/>
    <w:uiPriority w:val="0"/>
    <w:pPr>
      <w:widowControl w:val="0"/>
      <w:spacing w:after="120" w:line="480" w:lineRule="auto"/>
      <w:ind w:left="200" w:leftChars="2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font51"/>
    <w:qFormat/>
    <w:uiPriority w:val="0"/>
    <w:rPr>
      <w:rFonts w:ascii="仿宋" w:eastAsia="仿宋" w:cs="仿宋"/>
      <w:b/>
      <w:bCs/>
      <w:color w:val="000000"/>
      <w:sz w:val="24"/>
      <w:szCs w:val="24"/>
      <w:u w:val="none"/>
    </w:rPr>
  </w:style>
  <w:style w:type="paragraph" w:customStyle="1" w:styleId="10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14</Pages>
  <Words>6717</Words>
  <Characters>6862</Characters>
  <Lines>1428</Lines>
  <Paragraphs>1361</Paragraphs>
  <TotalTime>1</TotalTime>
  <ScaleCrop>false</ScaleCrop>
  <LinksUpToDate>false</LinksUpToDate>
  <CharactersWithSpaces>6862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2022-01-26T14:54:00Z</dcterms:created>
  <dc:creator>xmic_hyh</dc:creator>
  <cp:lastModifiedBy>admin</cp:lastModifiedBy>
  <cp:lastPrinted>2022-06-02T08:59:00Z</cp:lastPrinted>
  <dcterms:modified xsi:type="dcterms:W3CDTF">2022-07-15T02:45:21Z</dcterms:modified>
  <cp:revision>744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464A3BA2D964459693C12CFAF475CCB1</vt:lpwstr>
  </property>
</Properties>
</file>